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0E795" w14:textId="1B42F326" w:rsidR="003F78A8" w:rsidRPr="00667BBF" w:rsidRDefault="003F78A8">
      <w:pPr>
        <w:rPr>
          <w:b/>
        </w:rPr>
      </w:pPr>
      <w:r w:rsidRPr="00667BBF">
        <w:rPr>
          <w:noProof/>
        </w:rPr>
        <w:drawing>
          <wp:inline distT="0" distB="0" distL="0" distR="0" wp14:anchorId="24162C13" wp14:editId="01A593FA">
            <wp:extent cx="1419225" cy="1219200"/>
            <wp:effectExtent l="0" t="0" r="9525" b="0"/>
            <wp:docPr id="2" name="Picture 2" descr="http://parkdalecofc.org.au/v4/_Media/parkdalecofclogo-v2_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arkdalecofc.org.au/v4/_Media/parkdalecofclogo-v2_m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219200"/>
                    </a:xfrm>
                    <a:prstGeom prst="rect">
                      <a:avLst/>
                    </a:prstGeom>
                    <a:noFill/>
                    <a:ln>
                      <a:noFill/>
                    </a:ln>
                  </pic:spPr>
                </pic:pic>
              </a:graphicData>
            </a:graphic>
          </wp:inline>
        </w:drawing>
      </w:r>
    </w:p>
    <w:p w14:paraId="09E3C36E" w14:textId="458D02DD" w:rsidR="003F78A8" w:rsidRPr="00667BBF" w:rsidRDefault="003F78A8" w:rsidP="003F78A8">
      <w:pPr>
        <w:jc w:val="center"/>
        <w:rPr>
          <w:b/>
          <w:sz w:val="72"/>
        </w:rPr>
      </w:pPr>
      <w:r w:rsidRPr="00667BBF">
        <w:rPr>
          <w:b/>
          <w:sz w:val="72"/>
        </w:rPr>
        <w:t>CHURCH PROFILE</w:t>
      </w:r>
    </w:p>
    <w:p w14:paraId="4DB3ACE1" w14:textId="35915680" w:rsidR="003F78A8" w:rsidRPr="00667BBF" w:rsidRDefault="00F41E63" w:rsidP="003F78A8">
      <w:pPr>
        <w:jc w:val="center"/>
        <w:rPr>
          <w:b/>
          <w:sz w:val="72"/>
        </w:rPr>
      </w:pPr>
      <w:r w:rsidRPr="00667BBF">
        <w:rPr>
          <w:b/>
          <w:sz w:val="72"/>
        </w:rPr>
        <w:t>October</w:t>
      </w:r>
      <w:r w:rsidR="003F78A8" w:rsidRPr="00667BBF">
        <w:rPr>
          <w:b/>
          <w:sz w:val="72"/>
        </w:rPr>
        <w:t xml:space="preserve"> 2018</w:t>
      </w:r>
    </w:p>
    <w:p w14:paraId="22685BA8" w14:textId="77777777" w:rsidR="003F78A8" w:rsidRPr="00667BBF" w:rsidRDefault="003F78A8">
      <w:pPr>
        <w:rPr>
          <w:b/>
        </w:rPr>
      </w:pPr>
    </w:p>
    <w:p w14:paraId="0E5D5C14" w14:textId="3D8B739A" w:rsidR="003F78A8" w:rsidRPr="00667BBF" w:rsidRDefault="00F41E63" w:rsidP="003F78A8">
      <w:pPr>
        <w:jc w:val="center"/>
        <w:rPr>
          <w:b/>
        </w:rPr>
      </w:pPr>
      <w:r w:rsidRPr="00667BBF">
        <w:rPr>
          <w:noProof/>
        </w:rPr>
        <w:drawing>
          <wp:inline distT="0" distB="0" distL="0" distR="0" wp14:anchorId="061FF24B" wp14:editId="3DAA65C1">
            <wp:extent cx="3286126" cy="21925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96645" cy="2199593"/>
                    </a:xfrm>
                    <a:prstGeom prst="rect">
                      <a:avLst/>
                    </a:prstGeom>
                    <a:noFill/>
                    <a:ln>
                      <a:noFill/>
                    </a:ln>
                  </pic:spPr>
                </pic:pic>
              </a:graphicData>
            </a:graphic>
          </wp:inline>
        </w:drawing>
      </w:r>
    </w:p>
    <w:p w14:paraId="024D20E4" w14:textId="0423EA51" w:rsidR="003F78A8" w:rsidRPr="00667BBF" w:rsidRDefault="00F41E63" w:rsidP="003F78A8">
      <w:pPr>
        <w:jc w:val="center"/>
        <w:rPr>
          <w:b/>
        </w:rPr>
      </w:pPr>
      <w:r w:rsidRPr="00667BBF">
        <w:rPr>
          <w:b/>
          <w:noProof/>
        </w:rPr>
        <w:drawing>
          <wp:inline distT="0" distB="0" distL="0" distR="0" wp14:anchorId="0BFA9299" wp14:editId="1DEA8972">
            <wp:extent cx="3305176" cy="248025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08572" cy="2482807"/>
                    </a:xfrm>
                    <a:prstGeom prst="rect">
                      <a:avLst/>
                    </a:prstGeom>
                    <a:noFill/>
                    <a:ln>
                      <a:noFill/>
                    </a:ln>
                  </pic:spPr>
                </pic:pic>
              </a:graphicData>
            </a:graphic>
          </wp:inline>
        </w:drawing>
      </w:r>
    </w:p>
    <w:p w14:paraId="11A877D6" w14:textId="77777777" w:rsidR="003F78A8" w:rsidRPr="00667BBF" w:rsidRDefault="003F78A8" w:rsidP="003F78A8">
      <w:pPr>
        <w:jc w:val="center"/>
        <w:rPr>
          <w:b/>
        </w:rPr>
      </w:pPr>
    </w:p>
    <w:p w14:paraId="03AA6199" w14:textId="77777777" w:rsidR="003F78A8" w:rsidRPr="00667BBF" w:rsidRDefault="003F78A8" w:rsidP="003F78A8">
      <w:pPr>
        <w:jc w:val="center"/>
        <w:rPr>
          <w:color w:val="2E74B5" w:themeColor="accent5" w:themeShade="BF"/>
        </w:rPr>
      </w:pPr>
      <w:r w:rsidRPr="00667BBF">
        <w:rPr>
          <w:color w:val="2E74B5" w:themeColor="accent5" w:themeShade="BF"/>
        </w:rPr>
        <w:t>176 Como Parade West, Parkdale</w:t>
      </w:r>
    </w:p>
    <w:p w14:paraId="61C5E113" w14:textId="0D0FEE33" w:rsidR="00954A0C" w:rsidRPr="00667BBF" w:rsidRDefault="003F78A8" w:rsidP="003F78A8">
      <w:pPr>
        <w:jc w:val="center"/>
        <w:rPr>
          <w:b/>
        </w:rPr>
      </w:pPr>
      <w:r w:rsidRPr="00667BBF">
        <w:rPr>
          <w:color w:val="2E74B5" w:themeColor="accent5" w:themeShade="BF"/>
        </w:rPr>
        <w:t>www.parkdalecofc.org.au</w:t>
      </w:r>
      <w:r w:rsidR="00954A0C" w:rsidRPr="00667BBF">
        <w:rPr>
          <w:b/>
        </w:rPr>
        <w:br w:type="page"/>
      </w:r>
    </w:p>
    <w:p w14:paraId="4D40AEE2" w14:textId="77777777" w:rsidR="005479A6" w:rsidRPr="00667BBF" w:rsidRDefault="005479A6">
      <w:pPr>
        <w:pStyle w:val="TOCHeading"/>
      </w:pPr>
    </w:p>
    <w:sdt>
      <w:sdtPr>
        <w:rPr>
          <w:rFonts w:asciiTheme="minorHAnsi" w:eastAsiaTheme="minorHAnsi" w:hAnsiTheme="minorHAnsi" w:cstheme="minorBidi"/>
          <w:color w:val="auto"/>
          <w:sz w:val="22"/>
          <w:szCs w:val="22"/>
          <w:lang w:val="en-AU"/>
        </w:rPr>
        <w:id w:val="-222211331"/>
        <w:docPartObj>
          <w:docPartGallery w:val="Table of Contents"/>
          <w:docPartUnique/>
        </w:docPartObj>
      </w:sdtPr>
      <w:sdtEndPr>
        <w:rPr>
          <w:b/>
          <w:bCs/>
          <w:noProof/>
        </w:rPr>
      </w:sdtEndPr>
      <w:sdtContent>
        <w:p w14:paraId="653DF594" w14:textId="59773532" w:rsidR="00501B3A" w:rsidRPr="00667BBF" w:rsidRDefault="00501B3A">
          <w:pPr>
            <w:pStyle w:val="TOCHeading"/>
          </w:pPr>
          <w:r w:rsidRPr="00667BBF">
            <w:t>Table of Contents</w:t>
          </w:r>
        </w:p>
        <w:p w14:paraId="144673EC" w14:textId="77777777" w:rsidR="00501B3A" w:rsidRPr="00667BBF" w:rsidRDefault="00501B3A" w:rsidP="00501B3A">
          <w:pPr>
            <w:rPr>
              <w:lang w:val="en-US"/>
            </w:rPr>
          </w:pPr>
        </w:p>
        <w:p w14:paraId="1050A476" w14:textId="5B2B9A6D" w:rsidR="00F41E63" w:rsidRPr="00667BBF" w:rsidRDefault="00501B3A">
          <w:pPr>
            <w:pStyle w:val="TOC1"/>
            <w:tabs>
              <w:tab w:val="right" w:leader="dot" w:pos="9016"/>
            </w:tabs>
            <w:rPr>
              <w:rFonts w:eastAsiaTheme="minorEastAsia"/>
              <w:noProof/>
              <w:lang w:eastAsia="en-AU"/>
            </w:rPr>
          </w:pPr>
          <w:r w:rsidRPr="00667BBF">
            <w:rPr>
              <w:b/>
              <w:bCs/>
              <w:noProof/>
            </w:rPr>
            <w:fldChar w:fldCharType="begin"/>
          </w:r>
          <w:r w:rsidRPr="00667BBF">
            <w:rPr>
              <w:b/>
              <w:bCs/>
              <w:noProof/>
            </w:rPr>
            <w:instrText xml:space="preserve"> TOC \o "1-3" \h \z \u </w:instrText>
          </w:r>
          <w:r w:rsidRPr="00667BBF">
            <w:rPr>
              <w:b/>
              <w:bCs/>
              <w:noProof/>
            </w:rPr>
            <w:fldChar w:fldCharType="separate"/>
          </w:r>
          <w:hyperlink w:anchor="_Toc526361628" w:history="1">
            <w:r w:rsidR="00F41E63" w:rsidRPr="00667BBF">
              <w:rPr>
                <w:rStyle w:val="Hyperlink"/>
                <w:noProof/>
              </w:rPr>
              <w:t>INTRODUCTION</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_Toc526361628 \h </w:instrText>
            </w:r>
            <w:r w:rsidR="00F41E63" w:rsidRPr="00667BBF">
              <w:rPr>
                <w:noProof/>
                <w:webHidden/>
              </w:rPr>
            </w:r>
            <w:r w:rsidR="00F41E63" w:rsidRPr="00667BBF">
              <w:rPr>
                <w:noProof/>
                <w:webHidden/>
              </w:rPr>
              <w:fldChar w:fldCharType="separate"/>
            </w:r>
            <w:r w:rsidR="00F41E63" w:rsidRPr="00667BBF">
              <w:rPr>
                <w:noProof/>
                <w:webHidden/>
              </w:rPr>
              <w:t>3</w:t>
            </w:r>
            <w:r w:rsidR="00F41E63" w:rsidRPr="00667BBF">
              <w:rPr>
                <w:noProof/>
                <w:webHidden/>
              </w:rPr>
              <w:fldChar w:fldCharType="end"/>
            </w:r>
          </w:hyperlink>
        </w:p>
        <w:p w14:paraId="00C20556" w14:textId="2D9A1261" w:rsidR="00F41E63" w:rsidRPr="00667BBF" w:rsidRDefault="00336EE1">
          <w:pPr>
            <w:pStyle w:val="TOC1"/>
            <w:tabs>
              <w:tab w:val="right" w:leader="dot" w:pos="9016"/>
            </w:tabs>
            <w:rPr>
              <w:rFonts w:eastAsiaTheme="minorEastAsia"/>
              <w:noProof/>
              <w:lang w:eastAsia="en-AU"/>
            </w:rPr>
          </w:pPr>
          <w:hyperlink w:anchor="_Toc526361629" w:history="1">
            <w:r w:rsidR="00F41E63" w:rsidRPr="00667BBF">
              <w:rPr>
                <w:rStyle w:val="Hyperlink"/>
                <w:noProof/>
              </w:rPr>
              <w:t>Who We Are:</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_Toc526361629 \h </w:instrText>
            </w:r>
            <w:r w:rsidR="00F41E63" w:rsidRPr="00667BBF">
              <w:rPr>
                <w:noProof/>
                <w:webHidden/>
              </w:rPr>
            </w:r>
            <w:r w:rsidR="00F41E63" w:rsidRPr="00667BBF">
              <w:rPr>
                <w:noProof/>
                <w:webHidden/>
              </w:rPr>
              <w:fldChar w:fldCharType="separate"/>
            </w:r>
            <w:r w:rsidR="00F41E63" w:rsidRPr="00667BBF">
              <w:rPr>
                <w:noProof/>
                <w:webHidden/>
              </w:rPr>
              <w:t>3</w:t>
            </w:r>
            <w:r w:rsidR="00F41E63" w:rsidRPr="00667BBF">
              <w:rPr>
                <w:noProof/>
                <w:webHidden/>
              </w:rPr>
              <w:fldChar w:fldCharType="end"/>
            </w:r>
          </w:hyperlink>
        </w:p>
        <w:p w14:paraId="2E535425" w14:textId="0F33716A" w:rsidR="00F41E63" w:rsidRPr="00667BBF" w:rsidRDefault="00336EE1">
          <w:pPr>
            <w:pStyle w:val="TOC1"/>
            <w:tabs>
              <w:tab w:val="right" w:leader="dot" w:pos="9016"/>
            </w:tabs>
            <w:rPr>
              <w:rFonts w:eastAsiaTheme="minorEastAsia"/>
              <w:noProof/>
              <w:lang w:eastAsia="en-AU"/>
            </w:rPr>
          </w:pPr>
          <w:hyperlink w:anchor="_Toc526361630" w:history="1">
            <w:r w:rsidR="00F41E63" w:rsidRPr="00667BBF">
              <w:rPr>
                <w:rStyle w:val="Hyperlink"/>
                <w:noProof/>
              </w:rPr>
              <w:t>OUR HISTORY</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_Toc526361630 \h </w:instrText>
            </w:r>
            <w:r w:rsidR="00F41E63" w:rsidRPr="00667BBF">
              <w:rPr>
                <w:noProof/>
                <w:webHidden/>
              </w:rPr>
            </w:r>
            <w:r w:rsidR="00F41E63" w:rsidRPr="00667BBF">
              <w:rPr>
                <w:noProof/>
                <w:webHidden/>
              </w:rPr>
              <w:fldChar w:fldCharType="separate"/>
            </w:r>
            <w:r w:rsidR="00F41E63" w:rsidRPr="00667BBF">
              <w:rPr>
                <w:noProof/>
                <w:webHidden/>
              </w:rPr>
              <w:t>4</w:t>
            </w:r>
            <w:r w:rsidR="00F41E63" w:rsidRPr="00667BBF">
              <w:rPr>
                <w:noProof/>
                <w:webHidden/>
              </w:rPr>
              <w:fldChar w:fldCharType="end"/>
            </w:r>
          </w:hyperlink>
        </w:p>
        <w:p w14:paraId="4DCFD94D" w14:textId="221FC3B3" w:rsidR="00F41E63" w:rsidRPr="00667BBF" w:rsidRDefault="00336EE1">
          <w:pPr>
            <w:pStyle w:val="TOC1"/>
            <w:tabs>
              <w:tab w:val="right" w:leader="dot" w:pos="9016"/>
            </w:tabs>
            <w:rPr>
              <w:rFonts w:eastAsiaTheme="minorEastAsia"/>
              <w:noProof/>
              <w:lang w:eastAsia="en-AU"/>
            </w:rPr>
          </w:pPr>
          <w:hyperlink w:anchor="_Toc526361631" w:history="1">
            <w:r w:rsidR="00F41E63" w:rsidRPr="00667BBF">
              <w:rPr>
                <w:rStyle w:val="Hyperlink"/>
                <w:noProof/>
              </w:rPr>
              <w:t>OUR CHURCH AND COMMUNITY</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_Toc526361631 \h </w:instrText>
            </w:r>
            <w:r w:rsidR="00F41E63" w:rsidRPr="00667BBF">
              <w:rPr>
                <w:noProof/>
                <w:webHidden/>
              </w:rPr>
            </w:r>
            <w:r w:rsidR="00F41E63" w:rsidRPr="00667BBF">
              <w:rPr>
                <w:noProof/>
                <w:webHidden/>
              </w:rPr>
              <w:fldChar w:fldCharType="separate"/>
            </w:r>
            <w:r w:rsidR="00F41E63" w:rsidRPr="00667BBF">
              <w:rPr>
                <w:noProof/>
                <w:webHidden/>
              </w:rPr>
              <w:t>5</w:t>
            </w:r>
            <w:r w:rsidR="00F41E63" w:rsidRPr="00667BBF">
              <w:rPr>
                <w:noProof/>
                <w:webHidden/>
              </w:rPr>
              <w:fldChar w:fldCharType="end"/>
            </w:r>
          </w:hyperlink>
        </w:p>
        <w:p w14:paraId="39D04FE4" w14:textId="3A70CD52" w:rsidR="00F41E63" w:rsidRPr="00667BBF" w:rsidRDefault="00336EE1">
          <w:pPr>
            <w:pStyle w:val="TOC1"/>
            <w:tabs>
              <w:tab w:val="right" w:leader="dot" w:pos="9016"/>
            </w:tabs>
            <w:rPr>
              <w:rFonts w:eastAsiaTheme="minorEastAsia"/>
              <w:noProof/>
              <w:lang w:eastAsia="en-AU"/>
            </w:rPr>
          </w:pPr>
          <w:hyperlink w:anchor="_Toc526361632" w:history="1">
            <w:r w:rsidR="00F41E63" w:rsidRPr="00667BBF">
              <w:rPr>
                <w:rStyle w:val="Hyperlink"/>
                <w:noProof/>
              </w:rPr>
              <w:t>Ministries</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_Toc526361632 \h </w:instrText>
            </w:r>
            <w:r w:rsidR="00F41E63" w:rsidRPr="00667BBF">
              <w:rPr>
                <w:noProof/>
                <w:webHidden/>
              </w:rPr>
            </w:r>
            <w:r w:rsidR="00F41E63" w:rsidRPr="00667BBF">
              <w:rPr>
                <w:noProof/>
                <w:webHidden/>
              </w:rPr>
              <w:fldChar w:fldCharType="separate"/>
            </w:r>
            <w:r w:rsidR="00F41E63" w:rsidRPr="00667BBF">
              <w:rPr>
                <w:noProof/>
                <w:webHidden/>
              </w:rPr>
              <w:t>6</w:t>
            </w:r>
            <w:r w:rsidR="00F41E63" w:rsidRPr="00667BBF">
              <w:rPr>
                <w:noProof/>
                <w:webHidden/>
              </w:rPr>
              <w:fldChar w:fldCharType="end"/>
            </w:r>
          </w:hyperlink>
        </w:p>
        <w:p w14:paraId="0795AD68" w14:textId="143BAFEC" w:rsidR="00F41E63" w:rsidRPr="00667BBF" w:rsidRDefault="00336EE1">
          <w:pPr>
            <w:pStyle w:val="TOC2"/>
            <w:tabs>
              <w:tab w:val="right" w:leader="dot" w:pos="9016"/>
            </w:tabs>
            <w:rPr>
              <w:rFonts w:eastAsiaTheme="minorEastAsia"/>
              <w:noProof/>
              <w:lang w:eastAsia="en-AU"/>
            </w:rPr>
          </w:pPr>
          <w:hyperlink w:anchor="_Toc526361633" w:history="1">
            <w:r w:rsidR="00F41E63" w:rsidRPr="00667BBF">
              <w:rPr>
                <w:rStyle w:val="Hyperlink"/>
                <w:noProof/>
              </w:rPr>
              <w:t>Our Facilities:</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_Toc526361633 \h </w:instrText>
            </w:r>
            <w:r w:rsidR="00F41E63" w:rsidRPr="00667BBF">
              <w:rPr>
                <w:noProof/>
                <w:webHidden/>
              </w:rPr>
            </w:r>
            <w:r w:rsidR="00F41E63" w:rsidRPr="00667BBF">
              <w:rPr>
                <w:noProof/>
                <w:webHidden/>
              </w:rPr>
              <w:fldChar w:fldCharType="separate"/>
            </w:r>
            <w:r w:rsidR="00F41E63" w:rsidRPr="00667BBF">
              <w:rPr>
                <w:noProof/>
                <w:webHidden/>
              </w:rPr>
              <w:t>6</w:t>
            </w:r>
            <w:r w:rsidR="00F41E63" w:rsidRPr="00667BBF">
              <w:rPr>
                <w:noProof/>
                <w:webHidden/>
              </w:rPr>
              <w:fldChar w:fldCharType="end"/>
            </w:r>
          </w:hyperlink>
        </w:p>
        <w:p w14:paraId="142A1E83" w14:textId="4DE09391" w:rsidR="00F41E63" w:rsidRPr="00667BBF" w:rsidRDefault="00336EE1">
          <w:pPr>
            <w:pStyle w:val="TOC2"/>
            <w:tabs>
              <w:tab w:val="right" w:leader="dot" w:pos="9016"/>
            </w:tabs>
            <w:rPr>
              <w:rFonts w:eastAsiaTheme="minorEastAsia"/>
              <w:noProof/>
              <w:lang w:eastAsia="en-AU"/>
            </w:rPr>
          </w:pPr>
          <w:hyperlink w:anchor="_Toc526361634" w:history="1">
            <w:r w:rsidR="00F41E63" w:rsidRPr="00667BBF">
              <w:rPr>
                <w:rStyle w:val="Hyperlink"/>
                <w:noProof/>
              </w:rPr>
              <w:t>Our Connections:</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_Toc526361634 \h </w:instrText>
            </w:r>
            <w:r w:rsidR="00F41E63" w:rsidRPr="00667BBF">
              <w:rPr>
                <w:noProof/>
                <w:webHidden/>
              </w:rPr>
            </w:r>
            <w:r w:rsidR="00F41E63" w:rsidRPr="00667BBF">
              <w:rPr>
                <w:noProof/>
                <w:webHidden/>
              </w:rPr>
              <w:fldChar w:fldCharType="separate"/>
            </w:r>
            <w:r w:rsidR="00F41E63" w:rsidRPr="00667BBF">
              <w:rPr>
                <w:noProof/>
                <w:webHidden/>
              </w:rPr>
              <w:t>7</w:t>
            </w:r>
            <w:r w:rsidR="00F41E63" w:rsidRPr="00667BBF">
              <w:rPr>
                <w:noProof/>
                <w:webHidden/>
              </w:rPr>
              <w:fldChar w:fldCharType="end"/>
            </w:r>
          </w:hyperlink>
        </w:p>
        <w:p w14:paraId="2EE1561E" w14:textId="2B5880A7" w:rsidR="00F41E63" w:rsidRPr="00667BBF" w:rsidRDefault="00336EE1">
          <w:pPr>
            <w:pStyle w:val="TOC1"/>
            <w:tabs>
              <w:tab w:val="right" w:leader="dot" w:pos="9016"/>
            </w:tabs>
            <w:rPr>
              <w:rFonts w:eastAsiaTheme="minorEastAsia"/>
              <w:noProof/>
              <w:lang w:eastAsia="en-AU"/>
            </w:rPr>
          </w:pPr>
          <w:hyperlink w:anchor="_Toc526361635" w:history="1">
            <w:r w:rsidR="00F41E63" w:rsidRPr="00667BBF">
              <w:rPr>
                <w:rStyle w:val="Hyperlink"/>
                <w:noProof/>
              </w:rPr>
              <w:t>What we Believe:</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_Toc526361635 \h </w:instrText>
            </w:r>
            <w:r w:rsidR="00F41E63" w:rsidRPr="00667BBF">
              <w:rPr>
                <w:noProof/>
                <w:webHidden/>
              </w:rPr>
            </w:r>
            <w:r w:rsidR="00F41E63" w:rsidRPr="00667BBF">
              <w:rPr>
                <w:noProof/>
                <w:webHidden/>
              </w:rPr>
              <w:fldChar w:fldCharType="separate"/>
            </w:r>
            <w:r w:rsidR="00F41E63" w:rsidRPr="00667BBF">
              <w:rPr>
                <w:noProof/>
                <w:webHidden/>
              </w:rPr>
              <w:t>8</w:t>
            </w:r>
            <w:r w:rsidR="00F41E63" w:rsidRPr="00667BBF">
              <w:rPr>
                <w:noProof/>
                <w:webHidden/>
              </w:rPr>
              <w:fldChar w:fldCharType="end"/>
            </w:r>
          </w:hyperlink>
        </w:p>
        <w:p w14:paraId="15B17E2A" w14:textId="2F5697DF" w:rsidR="00F41E63" w:rsidRPr="00667BBF" w:rsidRDefault="00336EE1">
          <w:pPr>
            <w:pStyle w:val="TOC1"/>
            <w:tabs>
              <w:tab w:val="right" w:leader="dot" w:pos="9016"/>
            </w:tabs>
            <w:rPr>
              <w:rFonts w:eastAsiaTheme="minorEastAsia"/>
              <w:noProof/>
              <w:lang w:eastAsia="en-AU"/>
            </w:rPr>
          </w:pPr>
          <w:hyperlink w:anchor="_Toc526361636" w:history="1">
            <w:r w:rsidR="00F41E63" w:rsidRPr="00667BBF">
              <w:rPr>
                <w:rStyle w:val="Hyperlink"/>
                <w:noProof/>
              </w:rPr>
              <w:t>Our Mission:</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_Toc526361636 \h </w:instrText>
            </w:r>
            <w:r w:rsidR="00F41E63" w:rsidRPr="00667BBF">
              <w:rPr>
                <w:noProof/>
                <w:webHidden/>
              </w:rPr>
            </w:r>
            <w:r w:rsidR="00F41E63" w:rsidRPr="00667BBF">
              <w:rPr>
                <w:noProof/>
                <w:webHidden/>
              </w:rPr>
              <w:fldChar w:fldCharType="separate"/>
            </w:r>
            <w:r w:rsidR="00F41E63" w:rsidRPr="00667BBF">
              <w:rPr>
                <w:noProof/>
                <w:webHidden/>
              </w:rPr>
              <w:t>10</w:t>
            </w:r>
            <w:r w:rsidR="00F41E63" w:rsidRPr="00667BBF">
              <w:rPr>
                <w:noProof/>
                <w:webHidden/>
              </w:rPr>
              <w:fldChar w:fldCharType="end"/>
            </w:r>
          </w:hyperlink>
        </w:p>
        <w:p w14:paraId="5541CCC0" w14:textId="04EE87F2" w:rsidR="00F41E63" w:rsidRPr="00667BBF" w:rsidRDefault="00336EE1">
          <w:pPr>
            <w:pStyle w:val="TOC1"/>
            <w:tabs>
              <w:tab w:val="right" w:leader="dot" w:pos="9016"/>
            </w:tabs>
            <w:rPr>
              <w:rFonts w:eastAsiaTheme="minorEastAsia"/>
              <w:noProof/>
              <w:lang w:eastAsia="en-AU"/>
            </w:rPr>
          </w:pPr>
          <w:hyperlink w:anchor="_Toc526361637" w:history="1">
            <w:r w:rsidR="00F41E63" w:rsidRPr="00667BBF">
              <w:rPr>
                <w:rStyle w:val="Hyperlink"/>
                <w:noProof/>
              </w:rPr>
              <w:t>Pastoral Priorities</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_Toc526361637 \h </w:instrText>
            </w:r>
            <w:r w:rsidR="00F41E63" w:rsidRPr="00667BBF">
              <w:rPr>
                <w:noProof/>
                <w:webHidden/>
              </w:rPr>
            </w:r>
            <w:r w:rsidR="00F41E63" w:rsidRPr="00667BBF">
              <w:rPr>
                <w:noProof/>
                <w:webHidden/>
              </w:rPr>
              <w:fldChar w:fldCharType="separate"/>
            </w:r>
            <w:r w:rsidR="00F41E63" w:rsidRPr="00667BBF">
              <w:rPr>
                <w:noProof/>
                <w:webHidden/>
              </w:rPr>
              <w:t>11</w:t>
            </w:r>
            <w:r w:rsidR="00F41E63" w:rsidRPr="00667BBF">
              <w:rPr>
                <w:noProof/>
                <w:webHidden/>
              </w:rPr>
              <w:fldChar w:fldCharType="end"/>
            </w:r>
          </w:hyperlink>
        </w:p>
        <w:p w14:paraId="5858C421" w14:textId="78FE6A64" w:rsidR="00F41E63" w:rsidRPr="00667BBF" w:rsidRDefault="00336EE1">
          <w:pPr>
            <w:pStyle w:val="TOC1"/>
            <w:tabs>
              <w:tab w:val="right" w:leader="dot" w:pos="9016"/>
            </w:tabs>
            <w:rPr>
              <w:rFonts w:eastAsiaTheme="minorEastAsia"/>
              <w:noProof/>
              <w:lang w:eastAsia="en-AU"/>
            </w:rPr>
          </w:pPr>
          <w:hyperlink w:anchor="_Toc526361638" w:history="1">
            <w:r w:rsidR="00F41E63" w:rsidRPr="00667BBF">
              <w:rPr>
                <w:rStyle w:val="Hyperlink"/>
                <w:noProof/>
              </w:rPr>
              <w:t>Vision for Ministry</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_Toc526361638 \h </w:instrText>
            </w:r>
            <w:r w:rsidR="00F41E63" w:rsidRPr="00667BBF">
              <w:rPr>
                <w:noProof/>
                <w:webHidden/>
              </w:rPr>
            </w:r>
            <w:r w:rsidR="00F41E63" w:rsidRPr="00667BBF">
              <w:rPr>
                <w:noProof/>
                <w:webHidden/>
              </w:rPr>
              <w:fldChar w:fldCharType="separate"/>
            </w:r>
            <w:r w:rsidR="00F41E63" w:rsidRPr="00667BBF">
              <w:rPr>
                <w:noProof/>
                <w:webHidden/>
              </w:rPr>
              <w:t>12</w:t>
            </w:r>
            <w:r w:rsidR="00F41E63" w:rsidRPr="00667BBF">
              <w:rPr>
                <w:noProof/>
                <w:webHidden/>
              </w:rPr>
              <w:fldChar w:fldCharType="end"/>
            </w:r>
          </w:hyperlink>
        </w:p>
        <w:p w14:paraId="606912C8" w14:textId="5B7B189A" w:rsidR="00F41E63" w:rsidRPr="00667BBF" w:rsidRDefault="00336EE1">
          <w:pPr>
            <w:pStyle w:val="TOC2"/>
            <w:tabs>
              <w:tab w:val="right" w:leader="dot" w:pos="9016"/>
            </w:tabs>
            <w:rPr>
              <w:rFonts w:eastAsiaTheme="minorEastAsia"/>
              <w:noProof/>
              <w:lang w:eastAsia="en-AU"/>
            </w:rPr>
          </w:pPr>
          <w:hyperlink w:anchor="_Toc526361639" w:history="1">
            <w:r w:rsidR="00F41E63" w:rsidRPr="00667BBF">
              <w:rPr>
                <w:rStyle w:val="Hyperlink"/>
                <w:noProof/>
              </w:rPr>
              <w:t>Current ministries of the church we want to maintain.</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_Toc526361639 \h </w:instrText>
            </w:r>
            <w:r w:rsidR="00F41E63" w:rsidRPr="00667BBF">
              <w:rPr>
                <w:noProof/>
                <w:webHidden/>
              </w:rPr>
            </w:r>
            <w:r w:rsidR="00F41E63" w:rsidRPr="00667BBF">
              <w:rPr>
                <w:noProof/>
                <w:webHidden/>
              </w:rPr>
              <w:fldChar w:fldCharType="separate"/>
            </w:r>
            <w:r w:rsidR="00F41E63" w:rsidRPr="00667BBF">
              <w:rPr>
                <w:noProof/>
                <w:webHidden/>
              </w:rPr>
              <w:t>12</w:t>
            </w:r>
            <w:r w:rsidR="00F41E63" w:rsidRPr="00667BBF">
              <w:rPr>
                <w:noProof/>
                <w:webHidden/>
              </w:rPr>
              <w:fldChar w:fldCharType="end"/>
            </w:r>
          </w:hyperlink>
        </w:p>
        <w:p w14:paraId="3A0278F8" w14:textId="51A9B16E" w:rsidR="00F41E63" w:rsidRPr="00667BBF" w:rsidRDefault="00336EE1">
          <w:pPr>
            <w:pStyle w:val="TOC2"/>
            <w:tabs>
              <w:tab w:val="right" w:leader="dot" w:pos="9016"/>
            </w:tabs>
            <w:rPr>
              <w:rFonts w:eastAsiaTheme="minorEastAsia"/>
              <w:noProof/>
              <w:lang w:eastAsia="en-AU"/>
            </w:rPr>
          </w:pPr>
          <w:hyperlink w:anchor="_Toc526361640" w:history="1">
            <w:r w:rsidR="00F41E63" w:rsidRPr="00667BBF">
              <w:rPr>
                <w:rStyle w:val="Hyperlink"/>
                <w:noProof/>
              </w:rPr>
              <w:t>New directions of ministry which we want to consider.</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_Toc526361640 \h </w:instrText>
            </w:r>
            <w:r w:rsidR="00F41E63" w:rsidRPr="00667BBF">
              <w:rPr>
                <w:noProof/>
                <w:webHidden/>
              </w:rPr>
            </w:r>
            <w:r w:rsidR="00F41E63" w:rsidRPr="00667BBF">
              <w:rPr>
                <w:noProof/>
                <w:webHidden/>
              </w:rPr>
              <w:fldChar w:fldCharType="separate"/>
            </w:r>
            <w:r w:rsidR="00F41E63" w:rsidRPr="00667BBF">
              <w:rPr>
                <w:noProof/>
                <w:webHidden/>
              </w:rPr>
              <w:t>12</w:t>
            </w:r>
            <w:r w:rsidR="00F41E63" w:rsidRPr="00667BBF">
              <w:rPr>
                <w:noProof/>
                <w:webHidden/>
              </w:rPr>
              <w:fldChar w:fldCharType="end"/>
            </w:r>
          </w:hyperlink>
        </w:p>
        <w:p w14:paraId="0BE794AB" w14:textId="290A0CCC" w:rsidR="00F41E63" w:rsidRPr="00667BBF" w:rsidRDefault="00336EE1" w:rsidP="00F41E63">
          <w:pPr>
            <w:pStyle w:val="TOC3"/>
          </w:pPr>
          <w:hyperlink w:anchor="_Toc526361641" w:history="1">
            <w:r w:rsidR="00F41E63" w:rsidRPr="00667BBF">
              <w:rPr>
                <w:rStyle w:val="Hyperlink"/>
              </w:rPr>
              <w:t>In our Church</w:t>
            </w:r>
            <w:r w:rsidR="00F41E63" w:rsidRPr="00667BBF">
              <w:rPr>
                <w:webHidden/>
              </w:rPr>
              <w:tab/>
            </w:r>
            <w:r w:rsidR="00F41E63" w:rsidRPr="00667BBF">
              <w:rPr>
                <w:webHidden/>
              </w:rPr>
              <w:fldChar w:fldCharType="begin"/>
            </w:r>
            <w:r w:rsidR="00F41E63" w:rsidRPr="00667BBF">
              <w:rPr>
                <w:webHidden/>
              </w:rPr>
              <w:instrText xml:space="preserve"> PAGEREF _Toc526361641 \h </w:instrText>
            </w:r>
            <w:r w:rsidR="00F41E63" w:rsidRPr="00667BBF">
              <w:rPr>
                <w:webHidden/>
              </w:rPr>
            </w:r>
            <w:r w:rsidR="00F41E63" w:rsidRPr="00667BBF">
              <w:rPr>
                <w:webHidden/>
              </w:rPr>
              <w:fldChar w:fldCharType="separate"/>
            </w:r>
            <w:r w:rsidR="00F41E63" w:rsidRPr="00667BBF">
              <w:rPr>
                <w:webHidden/>
              </w:rPr>
              <w:t>12</w:t>
            </w:r>
            <w:r w:rsidR="00F41E63" w:rsidRPr="00667BBF">
              <w:rPr>
                <w:webHidden/>
              </w:rPr>
              <w:fldChar w:fldCharType="end"/>
            </w:r>
          </w:hyperlink>
        </w:p>
        <w:p w14:paraId="4E3F1E0A" w14:textId="3C1E60CE" w:rsidR="00F41E63" w:rsidRPr="00667BBF" w:rsidRDefault="00336EE1" w:rsidP="00F41E63">
          <w:pPr>
            <w:pStyle w:val="TOC3"/>
          </w:pPr>
          <w:hyperlink w:anchor="_Toc526361642" w:history="1">
            <w:r w:rsidR="00F41E63" w:rsidRPr="00667BBF">
              <w:rPr>
                <w:rStyle w:val="Hyperlink"/>
              </w:rPr>
              <w:t>In our Community:</w:t>
            </w:r>
            <w:r w:rsidR="00F41E63" w:rsidRPr="00667BBF">
              <w:rPr>
                <w:webHidden/>
              </w:rPr>
              <w:tab/>
            </w:r>
            <w:r w:rsidR="00F41E63" w:rsidRPr="00667BBF">
              <w:rPr>
                <w:webHidden/>
              </w:rPr>
              <w:fldChar w:fldCharType="begin"/>
            </w:r>
            <w:r w:rsidR="00F41E63" w:rsidRPr="00667BBF">
              <w:rPr>
                <w:webHidden/>
              </w:rPr>
              <w:instrText xml:space="preserve"> PAGEREF _Toc526361642 \h </w:instrText>
            </w:r>
            <w:r w:rsidR="00F41E63" w:rsidRPr="00667BBF">
              <w:rPr>
                <w:webHidden/>
              </w:rPr>
            </w:r>
            <w:r w:rsidR="00F41E63" w:rsidRPr="00667BBF">
              <w:rPr>
                <w:webHidden/>
              </w:rPr>
              <w:fldChar w:fldCharType="separate"/>
            </w:r>
            <w:r w:rsidR="00F41E63" w:rsidRPr="00667BBF">
              <w:rPr>
                <w:webHidden/>
              </w:rPr>
              <w:t>12</w:t>
            </w:r>
            <w:r w:rsidR="00F41E63" w:rsidRPr="00667BBF">
              <w:rPr>
                <w:webHidden/>
              </w:rPr>
              <w:fldChar w:fldCharType="end"/>
            </w:r>
          </w:hyperlink>
        </w:p>
        <w:p w14:paraId="66704F21" w14:textId="5ED8DAE6" w:rsidR="00F41E63" w:rsidRPr="00667BBF" w:rsidRDefault="00336EE1">
          <w:pPr>
            <w:pStyle w:val="TOC2"/>
            <w:tabs>
              <w:tab w:val="right" w:leader="dot" w:pos="9016"/>
            </w:tabs>
            <w:rPr>
              <w:rFonts w:eastAsiaTheme="minorEastAsia"/>
              <w:noProof/>
              <w:lang w:eastAsia="en-AU"/>
            </w:rPr>
          </w:pPr>
          <w:hyperlink w:anchor="_Toc526361643" w:history="1">
            <w:r w:rsidR="00F41E63" w:rsidRPr="00667BBF">
              <w:rPr>
                <w:rStyle w:val="Hyperlink"/>
                <w:noProof/>
              </w:rPr>
              <w:t>Problems or concerns that might hinder our vision.</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_Toc526361643 \h </w:instrText>
            </w:r>
            <w:r w:rsidR="00F41E63" w:rsidRPr="00667BBF">
              <w:rPr>
                <w:noProof/>
                <w:webHidden/>
              </w:rPr>
            </w:r>
            <w:r w:rsidR="00F41E63" w:rsidRPr="00667BBF">
              <w:rPr>
                <w:noProof/>
                <w:webHidden/>
              </w:rPr>
              <w:fldChar w:fldCharType="separate"/>
            </w:r>
            <w:r w:rsidR="00F41E63" w:rsidRPr="00667BBF">
              <w:rPr>
                <w:noProof/>
                <w:webHidden/>
              </w:rPr>
              <w:t>12</w:t>
            </w:r>
            <w:r w:rsidR="00F41E63" w:rsidRPr="00667BBF">
              <w:rPr>
                <w:noProof/>
                <w:webHidden/>
              </w:rPr>
              <w:fldChar w:fldCharType="end"/>
            </w:r>
          </w:hyperlink>
        </w:p>
        <w:p w14:paraId="7D989B99" w14:textId="1E95EA22" w:rsidR="00F41E63" w:rsidRPr="00667BBF" w:rsidRDefault="00336EE1" w:rsidP="00F41E63">
          <w:pPr>
            <w:pStyle w:val="TOC3"/>
          </w:pPr>
          <w:hyperlink w:anchor="_Toc526361644" w:history="1">
            <w:r w:rsidR="00F41E63" w:rsidRPr="00667BBF">
              <w:rPr>
                <w:rStyle w:val="Hyperlink"/>
              </w:rPr>
              <w:t>In our Church:</w:t>
            </w:r>
            <w:r w:rsidR="00F41E63" w:rsidRPr="00667BBF">
              <w:rPr>
                <w:webHidden/>
              </w:rPr>
              <w:tab/>
            </w:r>
            <w:r w:rsidR="00F41E63" w:rsidRPr="00667BBF">
              <w:rPr>
                <w:webHidden/>
              </w:rPr>
              <w:fldChar w:fldCharType="begin"/>
            </w:r>
            <w:r w:rsidR="00F41E63" w:rsidRPr="00667BBF">
              <w:rPr>
                <w:webHidden/>
              </w:rPr>
              <w:instrText xml:space="preserve"> PAGEREF _Toc526361644 \h </w:instrText>
            </w:r>
            <w:r w:rsidR="00F41E63" w:rsidRPr="00667BBF">
              <w:rPr>
                <w:webHidden/>
              </w:rPr>
            </w:r>
            <w:r w:rsidR="00F41E63" w:rsidRPr="00667BBF">
              <w:rPr>
                <w:webHidden/>
              </w:rPr>
              <w:fldChar w:fldCharType="separate"/>
            </w:r>
            <w:r w:rsidR="00F41E63" w:rsidRPr="00667BBF">
              <w:rPr>
                <w:webHidden/>
              </w:rPr>
              <w:t>12</w:t>
            </w:r>
            <w:r w:rsidR="00F41E63" w:rsidRPr="00667BBF">
              <w:rPr>
                <w:webHidden/>
              </w:rPr>
              <w:fldChar w:fldCharType="end"/>
            </w:r>
          </w:hyperlink>
        </w:p>
        <w:p w14:paraId="62962B06" w14:textId="22489CE7" w:rsidR="00F41E63" w:rsidRPr="00667BBF" w:rsidRDefault="00336EE1" w:rsidP="00F41E63">
          <w:pPr>
            <w:pStyle w:val="TOC3"/>
          </w:pPr>
          <w:hyperlink w:anchor="_Toc526361645" w:history="1">
            <w:r w:rsidR="00F41E63" w:rsidRPr="00667BBF">
              <w:rPr>
                <w:rStyle w:val="Hyperlink"/>
              </w:rPr>
              <w:t>In our Community:</w:t>
            </w:r>
            <w:r w:rsidR="00F41E63" w:rsidRPr="00667BBF">
              <w:rPr>
                <w:webHidden/>
              </w:rPr>
              <w:tab/>
            </w:r>
            <w:r w:rsidR="00F41E63" w:rsidRPr="00667BBF">
              <w:rPr>
                <w:webHidden/>
              </w:rPr>
              <w:fldChar w:fldCharType="begin"/>
            </w:r>
            <w:r w:rsidR="00F41E63" w:rsidRPr="00667BBF">
              <w:rPr>
                <w:webHidden/>
              </w:rPr>
              <w:instrText xml:space="preserve"> PAGEREF _Toc526361645 \h </w:instrText>
            </w:r>
            <w:r w:rsidR="00F41E63" w:rsidRPr="00667BBF">
              <w:rPr>
                <w:webHidden/>
              </w:rPr>
            </w:r>
            <w:r w:rsidR="00F41E63" w:rsidRPr="00667BBF">
              <w:rPr>
                <w:webHidden/>
              </w:rPr>
              <w:fldChar w:fldCharType="separate"/>
            </w:r>
            <w:r w:rsidR="00F41E63" w:rsidRPr="00667BBF">
              <w:rPr>
                <w:webHidden/>
              </w:rPr>
              <w:t>12</w:t>
            </w:r>
            <w:r w:rsidR="00F41E63" w:rsidRPr="00667BBF">
              <w:rPr>
                <w:webHidden/>
              </w:rPr>
              <w:fldChar w:fldCharType="end"/>
            </w:r>
          </w:hyperlink>
        </w:p>
        <w:p w14:paraId="35FD7B7E" w14:textId="095AF34B" w:rsidR="00F41E63" w:rsidRPr="00667BBF" w:rsidRDefault="00336EE1">
          <w:pPr>
            <w:pStyle w:val="TOC2"/>
            <w:tabs>
              <w:tab w:val="right" w:leader="dot" w:pos="9016"/>
            </w:tabs>
            <w:rPr>
              <w:rFonts w:eastAsiaTheme="minorEastAsia"/>
              <w:noProof/>
              <w:lang w:eastAsia="en-AU"/>
            </w:rPr>
          </w:pPr>
          <w:hyperlink w:anchor="_Toc526361646" w:history="1">
            <w:r w:rsidR="00F41E63" w:rsidRPr="00667BBF">
              <w:rPr>
                <w:rStyle w:val="Hyperlink"/>
                <w:noProof/>
              </w:rPr>
              <w:t>How we want our Minister to help implement our vision.</w:t>
            </w:r>
            <w:r w:rsidR="00F41E63" w:rsidRPr="00667BBF">
              <w:rPr>
                <w:noProof/>
                <w:webHidden/>
              </w:rPr>
              <w:tab/>
            </w:r>
            <w:r w:rsidR="00F41E63" w:rsidRPr="00667BBF">
              <w:rPr>
                <w:noProof/>
                <w:webHidden/>
              </w:rPr>
              <w:fldChar w:fldCharType="begin"/>
            </w:r>
            <w:r w:rsidR="00F41E63" w:rsidRPr="00667BBF">
              <w:rPr>
                <w:noProof/>
                <w:webHidden/>
              </w:rPr>
              <w:instrText xml:space="preserve"> PAGEREF _Toc526361646 \h </w:instrText>
            </w:r>
            <w:r w:rsidR="00F41E63" w:rsidRPr="00667BBF">
              <w:rPr>
                <w:noProof/>
                <w:webHidden/>
              </w:rPr>
            </w:r>
            <w:r w:rsidR="00F41E63" w:rsidRPr="00667BBF">
              <w:rPr>
                <w:noProof/>
                <w:webHidden/>
              </w:rPr>
              <w:fldChar w:fldCharType="separate"/>
            </w:r>
            <w:r w:rsidR="00F41E63" w:rsidRPr="00667BBF">
              <w:rPr>
                <w:noProof/>
                <w:webHidden/>
              </w:rPr>
              <w:t>12</w:t>
            </w:r>
            <w:r w:rsidR="00F41E63" w:rsidRPr="00667BBF">
              <w:rPr>
                <w:noProof/>
                <w:webHidden/>
              </w:rPr>
              <w:fldChar w:fldCharType="end"/>
            </w:r>
          </w:hyperlink>
        </w:p>
        <w:p w14:paraId="58776358" w14:textId="011341D5" w:rsidR="00F41E63" w:rsidRPr="00667BBF" w:rsidRDefault="00F41E63">
          <w:pPr>
            <w:pStyle w:val="TOC1"/>
            <w:tabs>
              <w:tab w:val="right" w:leader="dot" w:pos="9016"/>
            </w:tabs>
            <w:rPr>
              <w:rFonts w:eastAsiaTheme="minorEastAsia"/>
              <w:noProof/>
              <w:lang w:eastAsia="en-AU"/>
            </w:rPr>
          </w:pPr>
        </w:p>
        <w:p w14:paraId="150314E5" w14:textId="00491FAB" w:rsidR="00501B3A" w:rsidRPr="00667BBF" w:rsidRDefault="00501B3A">
          <w:r w:rsidRPr="00667BBF">
            <w:rPr>
              <w:b/>
              <w:bCs/>
              <w:noProof/>
            </w:rPr>
            <w:fldChar w:fldCharType="end"/>
          </w:r>
        </w:p>
      </w:sdtContent>
    </w:sdt>
    <w:p w14:paraId="216AD41C" w14:textId="77777777" w:rsidR="00954A0C" w:rsidRPr="00667BBF" w:rsidRDefault="00954A0C">
      <w:pPr>
        <w:rPr>
          <w:b/>
        </w:rPr>
      </w:pPr>
      <w:r w:rsidRPr="00667BBF">
        <w:rPr>
          <w:b/>
        </w:rPr>
        <w:br w:type="page"/>
      </w:r>
    </w:p>
    <w:p w14:paraId="4518C760" w14:textId="77777777" w:rsidR="00954A0C" w:rsidRPr="00667BBF" w:rsidRDefault="00954A0C" w:rsidP="00501B3A">
      <w:pPr>
        <w:pStyle w:val="Heading1"/>
      </w:pPr>
      <w:bookmarkStart w:id="0" w:name="_Toc526361628"/>
      <w:r w:rsidRPr="00667BBF">
        <w:lastRenderedPageBreak/>
        <w:t>INTRODUCTION</w:t>
      </w:r>
      <w:bookmarkEnd w:id="0"/>
    </w:p>
    <w:p w14:paraId="2AF87825" w14:textId="531F2C50" w:rsidR="00954A0C" w:rsidRDefault="004A1E3F">
      <w:r w:rsidRPr="00667BBF">
        <w:t xml:space="preserve">Currently we are a church in the process of discernment, seeking God’s will for us as part of his Kingdom in Parkdale. We are </w:t>
      </w:r>
      <w:r w:rsidR="009A1BC3" w:rsidRPr="00667BBF">
        <w:t>looking for</w:t>
      </w:r>
      <w:r w:rsidRPr="00667BBF">
        <w:t xml:space="preserve"> a minister who will be able to help us through this process, to motivate, teach and </w:t>
      </w:r>
      <w:r w:rsidR="009A1BC3" w:rsidRPr="00667BBF">
        <w:t>explore</w:t>
      </w:r>
      <w:r w:rsidRPr="00667BBF">
        <w:t xml:space="preserve"> with us</w:t>
      </w:r>
      <w:r w:rsidR="00E02142" w:rsidRPr="00667BBF">
        <w:t>,</w:t>
      </w:r>
      <w:r w:rsidRPr="00667BBF">
        <w:t xml:space="preserve"> </w:t>
      </w:r>
      <w:r w:rsidR="00E02142" w:rsidRPr="00667BBF">
        <w:t>t</w:t>
      </w:r>
      <w:r w:rsidRPr="00667BBF">
        <w:t xml:space="preserve">o walk the path </w:t>
      </w:r>
      <w:r w:rsidR="00E02142" w:rsidRPr="00667BBF">
        <w:t xml:space="preserve">to which </w:t>
      </w:r>
      <w:r w:rsidRPr="00667BBF">
        <w:t>we are being called. Although there are some large challenges before us as a congregation, we all remain united in the desire to seek God’s will and see the growth of his kingdom with action, prayer and love.</w:t>
      </w:r>
    </w:p>
    <w:p w14:paraId="584E06C3" w14:textId="77777777" w:rsidR="002466FF" w:rsidRPr="00667BBF" w:rsidRDefault="002466FF">
      <w:pPr>
        <w:rPr>
          <w:b/>
        </w:rPr>
      </w:pPr>
    </w:p>
    <w:p w14:paraId="11A09515" w14:textId="0551B77A" w:rsidR="0015619C" w:rsidRPr="00667BBF" w:rsidRDefault="0015619C" w:rsidP="00501B3A">
      <w:pPr>
        <w:pStyle w:val="Heading1"/>
      </w:pPr>
      <w:bookmarkStart w:id="1" w:name="_Toc526361629"/>
      <w:r w:rsidRPr="00667BBF">
        <w:t>Who We Are:</w:t>
      </w:r>
      <w:bookmarkEnd w:id="1"/>
    </w:p>
    <w:p w14:paraId="73BAE11F" w14:textId="3C1B0AAB" w:rsidR="00954A0C" w:rsidRPr="00667BBF" w:rsidRDefault="00954A0C" w:rsidP="005119F2">
      <w:r w:rsidRPr="00667BBF">
        <w:t xml:space="preserve">We are a small family church in Melbourne’s South-East. </w:t>
      </w:r>
    </w:p>
    <w:p w14:paraId="676DCC05" w14:textId="153CC763" w:rsidR="00954A0C" w:rsidRPr="00667BBF" w:rsidRDefault="00954A0C" w:rsidP="00954A0C">
      <w:r w:rsidRPr="00667BBF">
        <w:t>Our current Sunday morning attendance remains at a fairly consistent 25</w:t>
      </w:r>
      <w:r w:rsidR="00213881" w:rsidRPr="00667BBF">
        <w:t>, with m</w:t>
      </w:r>
      <w:r w:rsidRPr="00667BBF">
        <w:t xml:space="preserve">embership numbers </w:t>
      </w:r>
      <w:r w:rsidR="00213881" w:rsidRPr="00667BBF">
        <w:t xml:space="preserve">at approximately </w:t>
      </w:r>
      <w:r w:rsidRPr="00667BBF">
        <w:t xml:space="preserve">45. </w:t>
      </w:r>
      <w:r w:rsidR="00213881" w:rsidRPr="00667BBF">
        <w:t xml:space="preserve">A large proportion </w:t>
      </w:r>
      <w:r w:rsidRPr="00667BBF">
        <w:t xml:space="preserve">of the church </w:t>
      </w:r>
      <w:r w:rsidR="00213881" w:rsidRPr="00667BBF">
        <w:t xml:space="preserve">family consists of retirees aged beyond 60, which in recent years has made it difficult </w:t>
      </w:r>
      <w:r w:rsidRPr="00667BBF">
        <w:t xml:space="preserve">to run outreach or community programs. The bulk of our populace </w:t>
      </w:r>
      <w:r w:rsidR="00213881" w:rsidRPr="00667BBF">
        <w:t xml:space="preserve">live </w:t>
      </w:r>
      <w:r w:rsidRPr="00667BBF">
        <w:t xml:space="preserve">within the surrounding area, </w:t>
      </w:r>
      <w:r w:rsidR="00213881" w:rsidRPr="00667BBF">
        <w:t xml:space="preserve">with </w:t>
      </w:r>
      <w:r w:rsidRPr="00667BBF">
        <w:t xml:space="preserve">a </w:t>
      </w:r>
      <w:r w:rsidR="00213881" w:rsidRPr="00667BBF">
        <w:t xml:space="preserve">relatively </w:t>
      </w:r>
      <w:r w:rsidRPr="00667BBF">
        <w:t>high percentage attend</w:t>
      </w:r>
      <w:r w:rsidR="00213881" w:rsidRPr="00667BBF">
        <w:t>ing</w:t>
      </w:r>
      <w:r w:rsidRPr="00667BBF">
        <w:t xml:space="preserve"> from outside of the immediate neighbourhood – some travelling from as far as Pearcedale and Burwood. </w:t>
      </w:r>
      <w:r w:rsidR="00213881" w:rsidRPr="00667BBF">
        <w:t xml:space="preserve">We have a number of congregation members from abroad, who attend at specific times of the year due to their travels. These demographics have </w:t>
      </w:r>
      <w:r w:rsidRPr="00667BBF">
        <w:t>created some logistical issues in connectivity to the local neighbourhood</w:t>
      </w:r>
      <w:r w:rsidR="00213881" w:rsidRPr="00667BBF">
        <w:t>,</w:t>
      </w:r>
      <w:r w:rsidRPr="00667BBF">
        <w:t xml:space="preserve"> however the consistent drawcard that visitors</w:t>
      </w:r>
      <w:r w:rsidR="00213881" w:rsidRPr="00667BBF">
        <w:t xml:space="preserve"> and </w:t>
      </w:r>
      <w:r w:rsidRPr="00667BBF">
        <w:t xml:space="preserve">members continue to </w:t>
      </w:r>
      <w:r w:rsidR="00213881" w:rsidRPr="00667BBF">
        <w:t xml:space="preserve">describe </w:t>
      </w:r>
      <w:r w:rsidRPr="00667BBF">
        <w:t xml:space="preserve">is the feel of family connectivity and hospitality </w:t>
      </w:r>
      <w:r w:rsidR="00213881" w:rsidRPr="00667BBF">
        <w:t xml:space="preserve">that is </w:t>
      </w:r>
      <w:r w:rsidRPr="00667BBF">
        <w:t>central to our congregation.</w:t>
      </w:r>
    </w:p>
    <w:p w14:paraId="7A38D1C0" w14:textId="6FC668CC" w:rsidR="00954A0C" w:rsidRPr="00667BBF" w:rsidRDefault="00213881" w:rsidP="00954A0C">
      <w:r w:rsidRPr="00667BBF">
        <w:t>O</w:t>
      </w:r>
      <w:r w:rsidR="00954A0C" w:rsidRPr="00667BBF">
        <w:t>ur congrega</w:t>
      </w:r>
      <w:r w:rsidRPr="00667BBF">
        <w:t>tion</w:t>
      </w:r>
      <w:r w:rsidR="00954A0C" w:rsidRPr="00667BBF">
        <w:t xml:space="preserve"> are </w:t>
      </w:r>
      <w:r w:rsidRPr="00667BBF">
        <w:t xml:space="preserve">predominantly </w:t>
      </w:r>
      <w:r w:rsidR="00954A0C" w:rsidRPr="00667BBF">
        <w:t xml:space="preserve">of Caucasian </w:t>
      </w:r>
      <w:r w:rsidRPr="00667BBF">
        <w:t>descent,</w:t>
      </w:r>
      <w:r w:rsidR="00954A0C" w:rsidRPr="00667BBF">
        <w:t xml:space="preserve"> with some exceptions</w:t>
      </w:r>
      <w:r w:rsidRPr="00667BBF">
        <w:t>,</w:t>
      </w:r>
      <w:r w:rsidR="00954A0C" w:rsidRPr="00667BBF">
        <w:t xml:space="preserve"> but we welcom</w:t>
      </w:r>
      <w:r w:rsidRPr="00667BBF">
        <w:t>e</w:t>
      </w:r>
      <w:r w:rsidR="00954A0C" w:rsidRPr="00667BBF">
        <w:t xml:space="preserve"> anyone who shares our faith in God regardless of race, age, orientation or any other man-made restrictions. </w:t>
      </w:r>
    </w:p>
    <w:p w14:paraId="70D3AF34" w14:textId="5CD1BE13" w:rsidR="00954A0C" w:rsidRPr="00667BBF" w:rsidRDefault="00954A0C" w:rsidP="00954A0C">
      <w:r w:rsidRPr="00667BBF">
        <w:t xml:space="preserve">As a church our corporate structure closely follows </w:t>
      </w:r>
      <w:r w:rsidR="009A1BC3" w:rsidRPr="00667BBF">
        <w:t>CCVT</w:t>
      </w:r>
      <w:r w:rsidRPr="00667BBF">
        <w:t xml:space="preserve"> guidelines</w:t>
      </w:r>
      <w:r w:rsidR="00213881" w:rsidRPr="00667BBF">
        <w:t>,</w:t>
      </w:r>
      <w:r w:rsidRPr="00667BBF">
        <w:t xml:space="preserve"> with the ministers and the elders providing the spiritual oversight of the greater church</w:t>
      </w:r>
      <w:r w:rsidR="00213881" w:rsidRPr="00667BBF">
        <w:t>.</w:t>
      </w:r>
      <w:r w:rsidRPr="00667BBF">
        <w:t xml:space="preserve"> </w:t>
      </w:r>
      <w:r w:rsidR="00213881" w:rsidRPr="00667BBF">
        <w:t>A</w:t>
      </w:r>
      <w:r w:rsidRPr="00667BBF">
        <w:t xml:space="preserve"> board of deacons </w:t>
      </w:r>
      <w:r w:rsidR="00213881" w:rsidRPr="00667BBF">
        <w:t xml:space="preserve">are </w:t>
      </w:r>
      <w:r w:rsidRPr="00667BBF">
        <w:t xml:space="preserve">selected and voted </w:t>
      </w:r>
      <w:r w:rsidR="00213881" w:rsidRPr="00667BBF">
        <w:t xml:space="preserve">for </w:t>
      </w:r>
      <w:r w:rsidRPr="00667BBF">
        <w:t xml:space="preserve">by </w:t>
      </w:r>
      <w:r w:rsidR="00213881" w:rsidRPr="00667BBF">
        <w:t xml:space="preserve">the </w:t>
      </w:r>
      <w:r w:rsidRPr="00667BBF">
        <w:t xml:space="preserve">congregation to oversee the </w:t>
      </w:r>
      <w:r w:rsidR="00213881" w:rsidRPr="00667BBF">
        <w:t xml:space="preserve">church </w:t>
      </w:r>
      <w:r w:rsidRPr="00667BBF">
        <w:t xml:space="preserve">governance. As a church we are signed participants in </w:t>
      </w:r>
      <w:r w:rsidR="00213881" w:rsidRPr="00667BBF">
        <w:t>A</w:t>
      </w:r>
      <w:r w:rsidRPr="00667BBF">
        <w:t xml:space="preserve">ffinity </w:t>
      </w:r>
      <w:r w:rsidR="00213881" w:rsidRPr="00667BBF">
        <w:t>C</w:t>
      </w:r>
      <w:r w:rsidRPr="00667BBF">
        <w:t>ovenant document.</w:t>
      </w:r>
    </w:p>
    <w:p w14:paraId="18B6A03E" w14:textId="38410588" w:rsidR="00954A0C" w:rsidRPr="00667BBF" w:rsidRDefault="00954A0C" w:rsidP="005119F2"/>
    <w:p w14:paraId="585327E2" w14:textId="44665582" w:rsidR="000642E8" w:rsidRDefault="000642E8"/>
    <w:p w14:paraId="24EB40EF" w14:textId="77777777" w:rsidR="002466FF" w:rsidRDefault="002466FF"/>
    <w:p w14:paraId="7026C918" w14:textId="77777777" w:rsidR="002466FF" w:rsidRDefault="002466FF"/>
    <w:p w14:paraId="0ADC05D3" w14:textId="77777777" w:rsidR="002466FF" w:rsidRDefault="002466FF"/>
    <w:p w14:paraId="498D7C63" w14:textId="77777777" w:rsidR="002466FF" w:rsidRDefault="002466FF"/>
    <w:p w14:paraId="50BB5E8C" w14:textId="77777777" w:rsidR="002466FF" w:rsidRDefault="002466FF"/>
    <w:p w14:paraId="52F73FF9" w14:textId="77777777" w:rsidR="002466FF" w:rsidRPr="00667BBF" w:rsidRDefault="002466FF">
      <w:pPr>
        <w:rPr>
          <w:rFonts w:asciiTheme="majorHAnsi" w:eastAsiaTheme="majorEastAsia" w:hAnsiTheme="majorHAnsi" w:cstheme="majorBidi"/>
          <w:color w:val="2F5496" w:themeColor="accent1" w:themeShade="BF"/>
          <w:sz w:val="32"/>
          <w:szCs w:val="32"/>
        </w:rPr>
      </w:pPr>
    </w:p>
    <w:p w14:paraId="317E1251" w14:textId="3AB54CE1" w:rsidR="00954A0C" w:rsidRPr="00667BBF" w:rsidRDefault="00954A0C" w:rsidP="00501B3A">
      <w:pPr>
        <w:pStyle w:val="Heading1"/>
      </w:pPr>
      <w:bookmarkStart w:id="2" w:name="_Toc526361630"/>
      <w:r w:rsidRPr="00667BBF">
        <w:lastRenderedPageBreak/>
        <w:t>OUR HISTORY</w:t>
      </w:r>
      <w:bookmarkEnd w:id="2"/>
    </w:p>
    <w:p w14:paraId="1B0F060A" w14:textId="0767B1FA" w:rsidR="00431A6F" w:rsidRPr="00667BBF" w:rsidRDefault="00431A6F" w:rsidP="00431A6F">
      <w:r w:rsidRPr="00667BBF">
        <w:t>Parkdale Church of Christ was founded in 1921,</w:t>
      </w:r>
      <w:r w:rsidR="00213881" w:rsidRPr="00667BBF">
        <w:t xml:space="preserve"> with 31 members present at the first meeting.</w:t>
      </w:r>
      <w:r w:rsidRPr="00667BBF">
        <w:t xml:space="preserve"> </w:t>
      </w:r>
      <w:r w:rsidR="00213881" w:rsidRPr="00667BBF">
        <w:t xml:space="preserve">The church </w:t>
      </w:r>
      <w:r w:rsidRPr="00667BBF">
        <w:t>has occupied the present location since 1923</w:t>
      </w:r>
      <w:r w:rsidR="00213881" w:rsidRPr="00667BBF">
        <w:t xml:space="preserve">, with the current </w:t>
      </w:r>
      <w:r w:rsidRPr="00667BBF">
        <w:t xml:space="preserve">chapel </w:t>
      </w:r>
      <w:r w:rsidR="00213881" w:rsidRPr="00667BBF">
        <w:t xml:space="preserve">built in </w:t>
      </w:r>
      <w:r w:rsidRPr="00667BBF">
        <w:t>1964, and the hall complex rebuilt in 1977.</w:t>
      </w:r>
    </w:p>
    <w:p w14:paraId="56F7896E" w14:textId="5B66F07F" w:rsidR="00213881" w:rsidRPr="00667BBF" w:rsidRDefault="00213881" w:rsidP="00213881">
      <w:r w:rsidRPr="00667BBF">
        <w:t xml:space="preserve">Evangelical tent missions in the 1920s and 1930s increased worship and membership numbers significantly. The Imes Street Sunday school, which opened in 1954, saw Parkdale Church of Christ begin to minister to the children of Parkdale, who lived across Nepean highway, for more than 15 years. Our homecoming/anniversary service has been celebrated in November since 1928. It creates an opportunity to commemorate our history and to invite back members from our past.  </w:t>
      </w:r>
    </w:p>
    <w:p w14:paraId="30237D11" w14:textId="3F880AD8" w:rsidR="00213881" w:rsidRPr="00667BBF" w:rsidRDefault="00213881" w:rsidP="00213881">
      <w:r w:rsidRPr="00667BBF">
        <w:t>Throughout the years our church has been greatly blessed with the support and sacrifice from both faithful members and ministers, which has left us in a favourable situation. We have had the ability, over the years, to support students through their ministry training. This beg</w:t>
      </w:r>
      <w:r w:rsidR="009A1BC3" w:rsidRPr="00667BBF">
        <w:t>a</w:t>
      </w:r>
      <w:r w:rsidRPr="00667BBF">
        <w:t>n quite early on in our history, and has continued to this day.</w:t>
      </w:r>
    </w:p>
    <w:p w14:paraId="05088214" w14:textId="766C6781" w:rsidR="00954A0C" w:rsidRPr="00667BBF" w:rsidRDefault="00501B3A" w:rsidP="005119F2">
      <w:r w:rsidRPr="00667BBF">
        <w:t>Over the past 25 years, our church has been served by a series of ministers, many of whom have been new in their ministry career. Since 1995 there have been eight ministers at Parkdale:</w:t>
      </w:r>
    </w:p>
    <w:p w14:paraId="05A49E1D" w14:textId="109824CC" w:rsidR="00501B3A" w:rsidRPr="00667BBF" w:rsidRDefault="00501B3A" w:rsidP="00501B3A">
      <w:pPr>
        <w:pStyle w:val="ListParagraph"/>
        <w:numPr>
          <w:ilvl w:val="0"/>
          <w:numId w:val="1"/>
        </w:numPr>
      </w:pPr>
      <w:r w:rsidRPr="00667BBF">
        <w:t>Albie Fitt</w:t>
      </w:r>
      <w:r w:rsidR="00F41E63" w:rsidRPr="00667BBF">
        <w:t>:</w:t>
      </w:r>
      <w:r w:rsidR="004A1E3F" w:rsidRPr="00667BBF">
        <w:t xml:space="preserve"> </w:t>
      </w:r>
      <w:r w:rsidR="00E25309" w:rsidRPr="00667BBF">
        <w:t>1996 - 2000</w:t>
      </w:r>
    </w:p>
    <w:p w14:paraId="5551FD2F" w14:textId="78AFD034" w:rsidR="00501B3A" w:rsidRPr="00667BBF" w:rsidRDefault="00501B3A" w:rsidP="00501B3A">
      <w:pPr>
        <w:pStyle w:val="ListParagraph"/>
        <w:numPr>
          <w:ilvl w:val="0"/>
          <w:numId w:val="1"/>
        </w:numPr>
      </w:pPr>
      <w:r w:rsidRPr="00667BBF">
        <w:t>Ian Whitlock</w:t>
      </w:r>
      <w:r w:rsidR="00F41E63" w:rsidRPr="00667BBF">
        <w:t>:</w:t>
      </w:r>
      <w:r w:rsidR="00E25309" w:rsidRPr="00667BBF">
        <w:t xml:space="preserve"> 1996</w:t>
      </w:r>
    </w:p>
    <w:p w14:paraId="1B9FA97E" w14:textId="259D5E7D" w:rsidR="00501B3A" w:rsidRPr="00667BBF" w:rsidRDefault="00501B3A" w:rsidP="00501B3A">
      <w:pPr>
        <w:pStyle w:val="ListParagraph"/>
        <w:numPr>
          <w:ilvl w:val="0"/>
          <w:numId w:val="1"/>
        </w:numPr>
      </w:pPr>
      <w:r w:rsidRPr="00667BBF">
        <w:t>Cathie English</w:t>
      </w:r>
      <w:r w:rsidR="00F41E63" w:rsidRPr="00667BBF">
        <w:t>:</w:t>
      </w:r>
      <w:r w:rsidR="00E25309" w:rsidRPr="00667BBF">
        <w:t xml:space="preserve"> 1997</w:t>
      </w:r>
    </w:p>
    <w:p w14:paraId="0ADDC057" w14:textId="25E36EDD" w:rsidR="00501B3A" w:rsidRPr="00667BBF" w:rsidRDefault="00501B3A" w:rsidP="00501B3A">
      <w:pPr>
        <w:pStyle w:val="ListParagraph"/>
        <w:numPr>
          <w:ilvl w:val="0"/>
          <w:numId w:val="1"/>
        </w:numPr>
      </w:pPr>
      <w:r w:rsidRPr="00667BBF">
        <w:t>Paul Smalley</w:t>
      </w:r>
      <w:r w:rsidR="00F41E63" w:rsidRPr="00667BBF">
        <w:t>:</w:t>
      </w:r>
      <w:r w:rsidR="00E25309" w:rsidRPr="00667BBF">
        <w:t xml:space="preserve"> 2000 - 2002</w:t>
      </w:r>
    </w:p>
    <w:p w14:paraId="0F011E70" w14:textId="551B1866" w:rsidR="00501B3A" w:rsidRPr="00667BBF" w:rsidRDefault="00501B3A" w:rsidP="00501B3A">
      <w:pPr>
        <w:pStyle w:val="ListParagraph"/>
        <w:numPr>
          <w:ilvl w:val="0"/>
          <w:numId w:val="1"/>
        </w:numPr>
      </w:pPr>
      <w:r w:rsidRPr="00667BBF">
        <w:t>Peter Pitts</w:t>
      </w:r>
      <w:r w:rsidR="00F41E63" w:rsidRPr="00667BBF">
        <w:t>:</w:t>
      </w:r>
      <w:r w:rsidR="00E25309" w:rsidRPr="00667BBF">
        <w:t xml:space="preserve"> 2002 - 2003</w:t>
      </w:r>
    </w:p>
    <w:p w14:paraId="4B663B54" w14:textId="458CB4AA" w:rsidR="00501B3A" w:rsidRPr="00667BBF" w:rsidRDefault="00501B3A" w:rsidP="00501B3A">
      <w:pPr>
        <w:pStyle w:val="ListParagraph"/>
        <w:numPr>
          <w:ilvl w:val="0"/>
          <w:numId w:val="1"/>
        </w:numPr>
      </w:pPr>
      <w:r w:rsidRPr="00667BBF">
        <w:t>Ian Olive</w:t>
      </w:r>
      <w:r w:rsidR="00F41E63" w:rsidRPr="00667BBF">
        <w:t>:</w:t>
      </w:r>
      <w:r w:rsidR="00E25309" w:rsidRPr="00667BBF">
        <w:t xml:space="preserve"> 2003 - 2005</w:t>
      </w:r>
    </w:p>
    <w:p w14:paraId="3E8AFB17" w14:textId="6F5CE0DF" w:rsidR="00501B3A" w:rsidRPr="00667BBF" w:rsidRDefault="00501B3A" w:rsidP="00501B3A">
      <w:pPr>
        <w:pStyle w:val="ListParagraph"/>
        <w:numPr>
          <w:ilvl w:val="0"/>
          <w:numId w:val="1"/>
        </w:numPr>
      </w:pPr>
      <w:r w:rsidRPr="00667BBF">
        <w:t>Steve Jackson</w:t>
      </w:r>
      <w:r w:rsidR="00F41E63" w:rsidRPr="00667BBF">
        <w:t>:</w:t>
      </w:r>
      <w:r w:rsidR="00E25309" w:rsidRPr="00667BBF">
        <w:t xml:space="preserve"> 2006 - 2018</w:t>
      </w:r>
    </w:p>
    <w:p w14:paraId="57D43344" w14:textId="02BDC227" w:rsidR="00501B3A" w:rsidRPr="00667BBF" w:rsidRDefault="00501B3A" w:rsidP="00501B3A">
      <w:pPr>
        <w:pStyle w:val="ListParagraph"/>
        <w:numPr>
          <w:ilvl w:val="0"/>
          <w:numId w:val="1"/>
        </w:numPr>
      </w:pPr>
      <w:r w:rsidRPr="00667BBF">
        <w:t>Tania Rose</w:t>
      </w:r>
      <w:r w:rsidR="00F41E63" w:rsidRPr="00667BBF">
        <w:t>:</w:t>
      </w:r>
      <w:r w:rsidR="00E25309" w:rsidRPr="00667BBF">
        <w:t xml:space="preserve"> 2013 - 2017</w:t>
      </w:r>
    </w:p>
    <w:p w14:paraId="404E2A63" w14:textId="77777777" w:rsidR="000642E8" w:rsidRPr="00667BBF" w:rsidRDefault="000642E8">
      <w:pPr>
        <w:rPr>
          <w:rFonts w:asciiTheme="majorHAnsi" w:eastAsiaTheme="majorEastAsia" w:hAnsiTheme="majorHAnsi" w:cstheme="majorBidi"/>
          <w:color w:val="2F5496" w:themeColor="accent1" w:themeShade="BF"/>
          <w:sz w:val="32"/>
          <w:szCs w:val="32"/>
        </w:rPr>
      </w:pPr>
      <w:r w:rsidRPr="00667BBF">
        <w:br w:type="page"/>
      </w:r>
    </w:p>
    <w:p w14:paraId="7F5296C9" w14:textId="092DE245" w:rsidR="00954A0C" w:rsidRPr="00667BBF" w:rsidRDefault="00954A0C" w:rsidP="00501B3A">
      <w:pPr>
        <w:pStyle w:val="Heading1"/>
      </w:pPr>
      <w:bookmarkStart w:id="3" w:name="_Toc526361631"/>
      <w:r w:rsidRPr="00667BBF">
        <w:lastRenderedPageBreak/>
        <w:t>OUR CHURCH AND COMMUNITY</w:t>
      </w:r>
      <w:bookmarkEnd w:id="3"/>
      <w:r w:rsidRPr="00667BBF">
        <w:t xml:space="preserve"> </w:t>
      </w:r>
    </w:p>
    <w:p w14:paraId="115555BC" w14:textId="4DEE2BEF" w:rsidR="001F4BB1" w:rsidRPr="00667BBF" w:rsidRDefault="001F4BB1" w:rsidP="001F4BB1">
      <w:r w:rsidRPr="00667BBF">
        <w:t>The location of Parkdale Church of Christ is very advantageous with its proximity to the local cafés, beach, schools and</w:t>
      </w:r>
      <w:r w:rsidR="009A1BC3" w:rsidRPr="00667BBF">
        <w:t xml:space="preserve"> public transport</w:t>
      </w:r>
      <w:r w:rsidRPr="00667BBF">
        <w:t xml:space="preserve"> such as the trainline and bus stations. </w:t>
      </w:r>
      <w:r w:rsidR="00E25309" w:rsidRPr="00667BBF">
        <w:t>The church is l</w:t>
      </w:r>
      <w:r w:rsidRPr="00667BBF">
        <w:t xml:space="preserve">ocated </w:t>
      </w:r>
      <w:r w:rsidR="00E25309" w:rsidRPr="00667BBF">
        <w:t xml:space="preserve">on the </w:t>
      </w:r>
      <w:r w:rsidRPr="00667BBF">
        <w:t>beach</w:t>
      </w:r>
      <w:r w:rsidR="00E25309" w:rsidRPr="00667BBF">
        <w:t xml:space="preserve"> </w:t>
      </w:r>
      <w:r w:rsidRPr="00667BBF">
        <w:t xml:space="preserve">side of the </w:t>
      </w:r>
      <w:r w:rsidR="00E25309" w:rsidRPr="00667BBF">
        <w:t xml:space="preserve">Frankston </w:t>
      </w:r>
      <w:r w:rsidRPr="00667BBF">
        <w:t>train</w:t>
      </w:r>
      <w:r w:rsidR="00E25309" w:rsidRPr="00667BBF">
        <w:t xml:space="preserve"> </w:t>
      </w:r>
      <w:r w:rsidR="002466FF">
        <w:t xml:space="preserve">line, </w:t>
      </w:r>
      <w:r w:rsidRPr="00667BBF">
        <w:t>with plenty of access for carparking and green space and located alongside several new restaurant ventures in the area.</w:t>
      </w:r>
      <w:r w:rsidR="00E25309" w:rsidRPr="00667BBF">
        <w:t xml:space="preserve"> The restaurant and café culture are extremely popular with the locals, with the shopping strip particularly busy on weekends.</w:t>
      </w:r>
    </w:p>
    <w:p w14:paraId="3D449E7C" w14:textId="3DAB0516" w:rsidR="00E25309" w:rsidRDefault="00954A0C" w:rsidP="00954A0C">
      <w:r w:rsidRPr="00667BBF">
        <w:t xml:space="preserve">The Parkdale area itself is a </w:t>
      </w:r>
      <w:r w:rsidR="00E25309" w:rsidRPr="00667BBF">
        <w:t xml:space="preserve">bayside </w:t>
      </w:r>
      <w:r w:rsidRPr="00667BBF">
        <w:t>suburb</w:t>
      </w:r>
      <w:r w:rsidR="00E25309" w:rsidRPr="00667BBF">
        <w:t>, which is divided into three areas by local geographical features</w:t>
      </w:r>
      <w:r w:rsidRPr="00667BBF">
        <w:t>.</w:t>
      </w:r>
      <w:r w:rsidR="00E25309" w:rsidRPr="00667BBF">
        <w:t xml:space="preserve"> The church is located in the segment between the sea and the railway; north of us is the segment between the railway and the Nepean Highway; and further inland of the highway the suburb continues towards the industrial areas of Moorabbin airport and Boundary road.</w:t>
      </w:r>
    </w:p>
    <w:p w14:paraId="2CE501F8" w14:textId="77A0B648" w:rsidR="000A18A9" w:rsidRPr="00667BBF" w:rsidRDefault="000A18A9" w:rsidP="00954A0C">
      <w:r w:rsidRPr="00667BBF">
        <w:t xml:space="preserve">Parkdale’s population sits around 11,746, with the median age at 42 (Census data, 2016). 50.4% of the population is married, 8.7% divorced and 5.5% widowed (Census data, 2016). 74.2% of people were born in Australia, with the next highest percentage being 5.1% born in England, however a large proportion of the population stated European ancestry (Census data, 2016). </w:t>
      </w:r>
    </w:p>
    <w:p w14:paraId="48493229" w14:textId="46F4FCA7" w:rsidR="00954A0C" w:rsidRPr="00667BBF" w:rsidRDefault="000A18A9" w:rsidP="00954A0C">
      <w:r>
        <w:t>A portion</w:t>
      </w:r>
      <w:r w:rsidR="00954A0C" w:rsidRPr="00667BBF">
        <w:t xml:space="preserve"> of the </w:t>
      </w:r>
      <w:r w:rsidR="00E25309" w:rsidRPr="00667BBF">
        <w:t xml:space="preserve">Parkdale’s </w:t>
      </w:r>
      <w:r w:rsidR="00954A0C" w:rsidRPr="00667BBF">
        <w:t>popula</w:t>
      </w:r>
      <w:r w:rsidR="00E25309" w:rsidRPr="00667BBF">
        <w:t>tion</w:t>
      </w:r>
      <w:r w:rsidR="00954A0C" w:rsidRPr="00667BBF">
        <w:t xml:space="preserve"> is of an older, retired demograp</w:t>
      </w:r>
      <w:r>
        <w:t>hic, but these are being slowly</w:t>
      </w:r>
      <w:r w:rsidR="00954A0C" w:rsidRPr="00667BBF">
        <w:t xml:space="preserve"> supplanted by a </w:t>
      </w:r>
      <w:r>
        <w:t>younger family demographic.  We are seeing an increase</w:t>
      </w:r>
      <w:r w:rsidR="00954A0C" w:rsidRPr="00667BBF">
        <w:t xml:space="preserve"> of new immigrants of European backgrounds with</w:t>
      </w:r>
      <w:r w:rsidR="00E25309" w:rsidRPr="00667BBF">
        <w:t xml:space="preserve"> two</w:t>
      </w:r>
      <w:r w:rsidR="00954A0C" w:rsidRPr="00667BBF">
        <w:t xml:space="preserve"> working parents and high levels of education. This newer population retains strong cultural ties to their backgrounds and have created their own communities in which to socialise within the Parkdale space.</w:t>
      </w:r>
      <w:r>
        <w:t xml:space="preserve"> </w:t>
      </w:r>
    </w:p>
    <w:p w14:paraId="046D14B4" w14:textId="3ED905E7" w:rsidR="00431A6F" w:rsidRPr="002466FF" w:rsidRDefault="00EC11A9" w:rsidP="00431A6F">
      <w:r w:rsidRPr="00667BBF">
        <w:t>Our demographics, described in terms of CCVT guidelines, are as follows:</w:t>
      </w:r>
      <w:r w:rsidR="002466FF">
        <w:br/>
      </w:r>
      <w:r w:rsidRPr="00667BBF">
        <w:t xml:space="preserve">Our location is best described as being a </w:t>
      </w:r>
      <w:r w:rsidRPr="00667BBF">
        <w:rPr>
          <w:b/>
        </w:rPr>
        <w:t>s</w:t>
      </w:r>
      <w:r w:rsidR="00431A6F" w:rsidRPr="00667BBF">
        <w:rPr>
          <w:b/>
        </w:rPr>
        <w:t>table residential urban neighbourhood</w:t>
      </w:r>
      <w:r w:rsidRPr="00667BBF">
        <w:t>, with a</w:t>
      </w:r>
      <w:r w:rsidRPr="00667BBF">
        <w:rPr>
          <w:b/>
        </w:rPr>
        <w:t xml:space="preserve"> r</w:t>
      </w:r>
      <w:r w:rsidR="00431A6F" w:rsidRPr="00667BBF">
        <w:rPr>
          <w:b/>
        </w:rPr>
        <w:t>apidly growing community</w:t>
      </w:r>
      <w:r w:rsidRPr="00667BBF">
        <w:rPr>
          <w:b/>
        </w:rPr>
        <w:t xml:space="preserve"> </w:t>
      </w:r>
      <w:r w:rsidRPr="00667BBF">
        <w:t>in a local s</w:t>
      </w:r>
      <w:r w:rsidR="00431A6F" w:rsidRPr="00667BBF">
        <w:rPr>
          <w:b/>
        </w:rPr>
        <w:t>uburb</w:t>
      </w:r>
      <w:r w:rsidRPr="00667BBF">
        <w:t>.</w:t>
      </w:r>
    </w:p>
    <w:p w14:paraId="4AC47818" w14:textId="429B79CA" w:rsidR="00431A6F" w:rsidRPr="00667BBF" w:rsidRDefault="00F844AC" w:rsidP="00431A6F">
      <w:r w:rsidRPr="00667BBF">
        <w:t>Approximately 50% of our congregation live within 2 km of the church, but over 43% of regular congregants live more than 5km distant, some coming from relatively long distances.</w:t>
      </w:r>
    </w:p>
    <w:p w14:paraId="1455B003" w14:textId="77777777" w:rsidR="00714094" w:rsidRPr="00667BBF" w:rsidRDefault="00714094" w:rsidP="00714094">
      <w:pPr>
        <w:rPr>
          <w:b/>
        </w:rPr>
        <w:sectPr w:rsidR="00714094" w:rsidRPr="00667BBF" w:rsidSect="003F78A8">
          <w:headerReference w:type="default" r:id="rId11"/>
          <w:footerReference w:type="default" r:id="rId12"/>
          <w:pgSz w:w="11906" w:h="16838"/>
          <w:pgMar w:top="1440" w:right="1440" w:bottom="1440" w:left="1440" w:header="708" w:footer="708" w:gutter="0"/>
          <w:cols w:space="708"/>
          <w:titlePg/>
          <w:docGrid w:linePitch="360"/>
        </w:sectPr>
      </w:pPr>
    </w:p>
    <w:tbl>
      <w:tblPr>
        <w:tblStyle w:val="TableGrid"/>
        <w:tblW w:w="0" w:type="auto"/>
        <w:tblLook w:val="04A0" w:firstRow="1" w:lastRow="0" w:firstColumn="1" w:lastColumn="0" w:noHBand="0" w:noVBand="1"/>
      </w:tblPr>
      <w:tblGrid>
        <w:gridCol w:w="3256"/>
        <w:gridCol w:w="567"/>
      </w:tblGrid>
      <w:tr w:rsidR="00E10CC8" w:rsidRPr="00667BBF" w14:paraId="036F77AA" w14:textId="52AA0741" w:rsidTr="00714094">
        <w:tc>
          <w:tcPr>
            <w:tcW w:w="3256" w:type="dxa"/>
          </w:tcPr>
          <w:p w14:paraId="2E3A08C7" w14:textId="28CB24F6" w:rsidR="00E10CC8" w:rsidRPr="00667BBF" w:rsidRDefault="00E10CC8" w:rsidP="00714094">
            <w:pPr>
              <w:rPr>
                <w:b/>
              </w:rPr>
            </w:pPr>
            <w:r w:rsidRPr="00667BBF">
              <w:rPr>
                <w:b/>
              </w:rPr>
              <w:t xml:space="preserve">Age Category </w:t>
            </w:r>
          </w:p>
        </w:tc>
        <w:tc>
          <w:tcPr>
            <w:tcW w:w="567" w:type="dxa"/>
          </w:tcPr>
          <w:p w14:paraId="5FE51ABC" w14:textId="12DA06A5" w:rsidR="00E10CC8" w:rsidRPr="00667BBF" w:rsidRDefault="00E10CC8" w:rsidP="00A75B35">
            <w:pPr>
              <w:jc w:val="center"/>
              <w:rPr>
                <w:b/>
              </w:rPr>
            </w:pPr>
          </w:p>
        </w:tc>
      </w:tr>
      <w:tr w:rsidR="00E10CC8" w:rsidRPr="00667BBF" w14:paraId="67A5C71D" w14:textId="733F7B21" w:rsidTr="00714094">
        <w:tc>
          <w:tcPr>
            <w:tcW w:w="3256" w:type="dxa"/>
          </w:tcPr>
          <w:p w14:paraId="664E5F2A" w14:textId="1AC58B3B" w:rsidR="00E10CC8" w:rsidRPr="00667BBF" w:rsidRDefault="00E10CC8" w:rsidP="00714094">
            <w:r w:rsidRPr="00667BBF">
              <w:t>0-12 (Preschool / Primary School)</w:t>
            </w:r>
          </w:p>
        </w:tc>
        <w:tc>
          <w:tcPr>
            <w:tcW w:w="567" w:type="dxa"/>
          </w:tcPr>
          <w:p w14:paraId="6563A336" w14:textId="0DA58AAB" w:rsidR="00E10CC8" w:rsidRPr="00667BBF" w:rsidRDefault="00E10CC8" w:rsidP="00A75B35">
            <w:pPr>
              <w:jc w:val="center"/>
            </w:pPr>
            <w:r w:rsidRPr="00667BBF">
              <w:t>6</w:t>
            </w:r>
          </w:p>
        </w:tc>
      </w:tr>
      <w:tr w:rsidR="00E10CC8" w:rsidRPr="00667BBF" w14:paraId="40FB3473" w14:textId="3C2B42A9" w:rsidTr="00714094">
        <w:tc>
          <w:tcPr>
            <w:tcW w:w="3256" w:type="dxa"/>
          </w:tcPr>
          <w:p w14:paraId="6A40549E" w14:textId="096AFBF1" w:rsidR="00E10CC8" w:rsidRPr="00667BBF" w:rsidRDefault="00E10CC8" w:rsidP="00714094">
            <w:r w:rsidRPr="00667BBF">
              <w:t>26-40</w:t>
            </w:r>
          </w:p>
        </w:tc>
        <w:tc>
          <w:tcPr>
            <w:tcW w:w="567" w:type="dxa"/>
          </w:tcPr>
          <w:p w14:paraId="62A912A0" w14:textId="25CAD086" w:rsidR="00E10CC8" w:rsidRPr="00667BBF" w:rsidRDefault="00E10CC8" w:rsidP="00A75B35">
            <w:pPr>
              <w:jc w:val="center"/>
            </w:pPr>
            <w:r w:rsidRPr="00667BBF">
              <w:t>4</w:t>
            </w:r>
          </w:p>
        </w:tc>
      </w:tr>
      <w:tr w:rsidR="00E10CC8" w:rsidRPr="00667BBF" w14:paraId="3106E8A2" w14:textId="0B3C7E09" w:rsidTr="00714094">
        <w:tc>
          <w:tcPr>
            <w:tcW w:w="3256" w:type="dxa"/>
          </w:tcPr>
          <w:p w14:paraId="0017EDB5" w14:textId="39E231BE" w:rsidR="00E10CC8" w:rsidRPr="00667BBF" w:rsidRDefault="00E10CC8" w:rsidP="00714094">
            <w:r w:rsidRPr="00667BBF">
              <w:t>41-50</w:t>
            </w:r>
          </w:p>
        </w:tc>
        <w:tc>
          <w:tcPr>
            <w:tcW w:w="567" w:type="dxa"/>
          </w:tcPr>
          <w:p w14:paraId="2ABBE70D" w14:textId="600216B2" w:rsidR="00E10CC8" w:rsidRPr="00667BBF" w:rsidRDefault="00E10CC8" w:rsidP="00A75B35">
            <w:pPr>
              <w:jc w:val="center"/>
            </w:pPr>
            <w:r w:rsidRPr="00667BBF">
              <w:t>4</w:t>
            </w:r>
          </w:p>
        </w:tc>
      </w:tr>
      <w:tr w:rsidR="00E10CC8" w:rsidRPr="00667BBF" w14:paraId="2A7CC916" w14:textId="059BB804" w:rsidTr="00714094">
        <w:tc>
          <w:tcPr>
            <w:tcW w:w="3256" w:type="dxa"/>
          </w:tcPr>
          <w:p w14:paraId="71176B50" w14:textId="2B38AB3B" w:rsidR="00E10CC8" w:rsidRPr="00667BBF" w:rsidRDefault="00E10CC8" w:rsidP="00714094">
            <w:r w:rsidRPr="00667BBF">
              <w:t>51-60</w:t>
            </w:r>
          </w:p>
        </w:tc>
        <w:tc>
          <w:tcPr>
            <w:tcW w:w="567" w:type="dxa"/>
          </w:tcPr>
          <w:p w14:paraId="41EF2035" w14:textId="0466A811" w:rsidR="00E10CC8" w:rsidRPr="00667BBF" w:rsidRDefault="00E10CC8" w:rsidP="00A75B35">
            <w:pPr>
              <w:jc w:val="center"/>
            </w:pPr>
            <w:r w:rsidRPr="00667BBF">
              <w:t>2</w:t>
            </w:r>
          </w:p>
        </w:tc>
      </w:tr>
      <w:tr w:rsidR="00E10CC8" w:rsidRPr="00667BBF" w14:paraId="44D0AE20" w14:textId="0DB37849" w:rsidTr="00714094">
        <w:tc>
          <w:tcPr>
            <w:tcW w:w="3256" w:type="dxa"/>
          </w:tcPr>
          <w:p w14:paraId="103B0F90" w14:textId="154BC8EB" w:rsidR="00E10CC8" w:rsidRPr="00667BBF" w:rsidRDefault="00E10CC8" w:rsidP="00714094">
            <w:r w:rsidRPr="00667BBF">
              <w:t>61-70</w:t>
            </w:r>
          </w:p>
        </w:tc>
        <w:tc>
          <w:tcPr>
            <w:tcW w:w="567" w:type="dxa"/>
          </w:tcPr>
          <w:p w14:paraId="391A32A1" w14:textId="219273AE" w:rsidR="00E10CC8" w:rsidRPr="00667BBF" w:rsidRDefault="00E10CC8" w:rsidP="00A75B35">
            <w:pPr>
              <w:jc w:val="center"/>
            </w:pPr>
            <w:r w:rsidRPr="00667BBF">
              <w:t>5</w:t>
            </w:r>
          </w:p>
        </w:tc>
      </w:tr>
      <w:tr w:rsidR="00E10CC8" w:rsidRPr="00667BBF" w14:paraId="79D86FF3" w14:textId="3D15277A" w:rsidTr="00714094">
        <w:tc>
          <w:tcPr>
            <w:tcW w:w="3256" w:type="dxa"/>
          </w:tcPr>
          <w:p w14:paraId="14B4DEEA" w14:textId="437B4081" w:rsidR="00E10CC8" w:rsidRPr="00667BBF" w:rsidRDefault="00E10CC8" w:rsidP="00714094">
            <w:r w:rsidRPr="00667BBF">
              <w:t>71+</w:t>
            </w:r>
          </w:p>
        </w:tc>
        <w:tc>
          <w:tcPr>
            <w:tcW w:w="567" w:type="dxa"/>
          </w:tcPr>
          <w:p w14:paraId="6F9836C1" w14:textId="42518EC6" w:rsidR="00E10CC8" w:rsidRPr="00667BBF" w:rsidRDefault="00E10CC8" w:rsidP="00A75B35">
            <w:pPr>
              <w:jc w:val="center"/>
            </w:pPr>
            <w:r w:rsidRPr="00667BBF">
              <w:t>18</w:t>
            </w:r>
          </w:p>
        </w:tc>
      </w:tr>
      <w:tr w:rsidR="00E10CC8" w:rsidRPr="00667BBF" w14:paraId="2C81D5A2" w14:textId="2B1AF8A5" w:rsidTr="00714094">
        <w:tc>
          <w:tcPr>
            <w:tcW w:w="3256" w:type="dxa"/>
          </w:tcPr>
          <w:p w14:paraId="4F91EEC5" w14:textId="77777777" w:rsidR="00E10CC8" w:rsidRPr="00667BBF" w:rsidRDefault="00E10CC8" w:rsidP="00714094">
            <w:r w:rsidRPr="00667BBF">
              <w:t>Column Totals</w:t>
            </w:r>
          </w:p>
        </w:tc>
        <w:tc>
          <w:tcPr>
            <w:tcW w:w="567" w:type="dxa"/>
          </w:tcPr>
          <w:p w14:paraId="44C1AAE2" w14:textId="04A355F2" w:rsidR="00E10CC8" w:rsidRPr="00667BBF" w:rsidRDefault="00E10CC8" w:rsidP="00A75B35">
            <w:pPr>
              <w:jc w:val="center"/>
            </w:pPr>
            <w:r w:rsidRPr="00667BBF">
              <w:t>39</w:t>
            </w:r>
          </w:p>
        </w:tc>
      </w:tr>
    </w:tbl>
    <w:p w14:paraId="61DF578A" w14:textId="7F4DB1D9" w:rsidR="00431A6F" w:rsidRPr="00667BBF" w:rsidRDefault="00431A6F" w:rsidP="00431A6F">
      <w:pPr>
        <w:rPr>
          <w:b/>
        </w:rPr>
      </w:pPr>
    </w:p>
    <w:tbl>
      <w:tblPr>
        <w:tblStyle w:val="TableGrid"/>
        <w:tblW w:w="0" w:type="auto"/>
        <w:tblLook w:val="04A0" w:firstRow="1" w:lastRow="0" w:firstColumn="1" w:lastColumn="0" w:noHBand="0" w:noVBand="1"/>
      </w:tblPr>
      <w:tblGrid>
        <w:gridCol w:w="2992"/>
        <w:gridCol w:w="1157"/>
      </w:tblGrid>
      <w:tr w:rsidR="00714094" w:rsidRPr="00667BBF" w14:paraId="46396A40" w14:textId="77777777" w:rsidTr="00714094">
        <w:tc>
          <w:tcPr>
            <w:tcW w:w="3256" w:type="dxa"/>
          </w:tcPr>
          <w:p w14:paraId="63E40B99" w14:textId="206D81A4" w:rsidR="00714094" w:rsidRPr="00667BBF" w:rsidRDefault="00714094" w:rsidP="00714094">
            <w:pPr>
              <w:rPr>
                <w:b/>
              </w:rPr>
            </w:pPr>
            <w:r w:rsidRPr="00667BBF">
              <w:rPr>
                <w:b/>
              </w:rPr>
              <w:t>Employment Status</w:t>
            </w:r>
          </w:p>
        </w:tc>
        <w:tc>
          <w:tcPr>
            <w:tcW w:w="1275" w:type="dxa"/>
          </w:tcPr>
          <w:p w14:paraId="3E9DC91E" w14:textId="77777777" w:rsidR="00714094" w:rsidRPr="00667BBF" w:rsidRDefault="00714094" w:rsidP="00431A6F">
            <w:pPr>
              <w:rPr>
                <w:b/>
              </w:rPr>
            </w:pPr>
          </w:p>
        </w:tc>
      </w:tr>
      <w:tr w:rsidR="00714094" w:rsidRPr="00667BBF" w14:paraId="4C170A27" w14:textId="77777777" w:rsidTr="00714094">
        <w:tc>
          <w:tcPr>
            <w:tcW w:w="3256" w:type="dxa"/>
          </w:tcPr>
          <w:p w14:paraId="23ADF7BD" w14:textId="62EF40D9" w:rsidR="00714094" w:rsidRPr="00667BBF" w:rsidRDefault="00714094" w:rsidP="00431A6F">
            <w:r w:rsidRPr="00667BBF">
              <w:t>Employed full time</w:t>
            </w:r>
          </w:p>
        </w:tc>
        <w:tc>
          <w:tcPr>
            <w:tcW w:w="1275" w:type="dxa"/>
          </w:tcPr>
          <w:p w14:paraId="6405C302" w14:textId="0F97BBBF" w:rsidR="00714094" w:rsidRPr="00667BBF" w:rsidRDefault="00714094" w:rsidP="00714094">
            <w:pPr>
              <w:jc w:val="center"/>
            </w:pPr>
            <w:r w:rsidRPr="00667BBF">
              <w:t>3</w:t>
            </w:r>
          </w:p>
        </w:tc>
      </w:tr>
      <w:tr w:rsidR="00714094" w:rsidRPr="00667BBF" w14:paraId="3D51197F" w14:textId="77777777" w:rsidTr="00714094">
        <w:tc>
          <w:tcPr>
            <w:tcW w:w="3256" w:type="dxa"/>
          </w:tcPr>
          <w:p w14:paraId="2AED5F9F" w14:textId="57BA8B78" w:rsidR="00714094" w:rsidRPr="00667BBF" w:rsidRDefault="00714094" w:rsidP="00431A6F">
            <w:r w:rsidRPr="00667BBF">
              <w:t>Employed part time</w:t>
            </w:r>
          </w:p>
        </w:tc>
        <w:tc>
          <w:tcPr>
            <w:tcW w:w="1275" w:type="dxa"/>
          </w:tcPr>
          <w:p w14:paraId="6F7A2E5A" w14:textId="2A855735" w:rsidR="00714094" w:rsidRPr="00667BBF" w:rsidRDefault="00714094" w:rsidP="00714094">
            <w:pPr>
              <w:jc w:val="center"/>
            </w:pPr>
            <w:r w:rsidRPr="00667BBF">
              <w:t>6</w:t>
            </w:r>
          </w:p>
        </w:tc>
      </w:tr>
      <w:tr w:rsidR="00714094" w:rsidRPr="00667BBF" w14:paraId="560AB581" w14:textId="77777777" w:rsidTr="00714094">
        <w:tc>
          <w:tcPr>
            <w:tcW w:w="3256" w:type="dxa"/>
          </w:tcPr>
          <w:p w14:paraId="6B4BFF11" w14:textId="0059D081" w:rsidR="00714094" w:rsidRPr="00667BBF" w:rsidRDefault="00714094" w:rsidP="00431A6F">
            <w:r w:rsidRPr="00667BBF">
              <w:t>Homemaker full time</w:t>
            </w:r>
          </w:p>
        </w:tc>
        <w:tc>
          <w:tcPr>
            <w:tcW w:w="1275" w:type="dxa"/>
          </w:tcPr>
          <w:p w14:paraId="5D851886" w14:textId="10A09F63" w:rsidR="00714094" w:rsidRPr="00667BBF" w:rsidRDefault="00714094" w:rsidP="00714094">
            <w:pPr>
              <w:jc w:val="center"/>
            </w:pPr>
            <w:r w:rsidRPr="00667BBF">
              <w:t>1</w:t>
            </w:r>
          </w:p>
        </w:tc>
      </w:tr>
      <w:tr w:rsidR="00714094" w:rsidRPr="00667BBF" w14:paraId="5D922041" w14:textId="77777777" w:rsidTr="00714094">
        <w:tc>
          <w:tcPr>
            <w:tcW w:w="3256" w:type="dxa"/>
          </w:tcPr>
          <w:p w14:paraId="7C35CF94" w14:textId="4F140862" w:rsidR="00714094" w:rsidRPr="00667BBF" w:rsidRDefault="00714094" w:rsidP="00431A6F">
            <w:r w:rsidRPr="00667BBF">
              <w:t>Retired</w:t>
            </w:r>
          </w:p>
        </w:tc>
        <w:tc>
          <w:tcPr>
            <w:tcW w:w="1275" w:type="dxa"/>
          </w:tcPr>
          <w:p w14:paraId="37694BEA" w14:textId="66B743F3" w:rsidR="00714094" w:rsidRPr="00667BBF" w:rsidRDefault="00714094" w:rsidP="00714094">
            <w:pPr>
              <w:jc w:val="center"/>
            </w:pPr>
            <w:r w:rsidRPr="00667BBF">
              <w:t>23</w:t>
            </w:r>
          </w:p>
        </w:tc>
      </w:tr>
      <w:tr w:rsidR="00714094" w:rsidRPr="00667BBF" w14:paraId="1B2F5E2C" w14:textId="77777777" w:rsidTr="00714094">
        <w:tc>
          <w:tcPr>
            <w:tcW w:w="3256" w:type="dxa"/>
          </w:tcPr>
          <w:p w14:paraId="0D171F24" w14:textId="2B184266" w:rsidR="00714094" w:rsidRPr="00667BBF" w:rsidRDefault="00714094" w:rsidP="00431A6F">
            <w:r w:rsidRPr="00667BBF">
              <w:t>Student</w:t>
            </w:r>
          </w:p>
        </w:tc>
        <w:tc>
          <w:tcPr>
            <w:tcW w:w="1275" w:type="dxa"/>
          </w:tcPr>
          <w:p w14:paraId="4B126166" w14:textId="5CB7FA6D" w:rsidR="00714094" w:rsidRPr="00667BBF" w:rsidRDefault="00714094" w:rsidP="00714094">
            <w:pPr>
              <w:jc w:val="center"/>
            </w:pPr>
            <w:r w:rsidRPr="00667BBF">
              <w:t>6</w:t>
            </w:r>
          </w:p>
        </w:tc>
      </w:tr>
      <w:tr w:rsidR="00714094" w:rsidRPr="00667BBF" w14:paraId="19ECA80C" w14:textId="77777777" w:rsidTr="00714094">
        <w:tc>
          <w:tcPr>
            <w:tcW w:w="3256" w:type="dxa"/>
          </w:tcPr>
          <w:p w14:paraId="1BF796CE" w14:textId="3096D098" w:rsidR="00714094" w:rsidRPr="00667BBF" w:rsidRDefault="00714094" w:rsidP="00431A6F">
            <w:r w:rsidRPr="00667BBF">
              <w:t>Column Totals</w:t>
            </w:r>
          </w:p>
        </w:tc>
        <w:tc>
          <w:tcPr>
            <w:tcW w:w="1275" w:type="dxa"/>
          </w:tcPr>
          <w:p w14:paraId="04610AEC" w14:textId="6F86969E" w:rsidR="00714094" w:rsidRPr="00667BBF" w:rsidRDefault="00714094" w:rsidP="00714094">
            <w:pPr>
              <w:jc w:val="center"/>
            </w:pPr>
            <w:r w:rsidRPr="00667BBF">
              <w:t>39</w:t>
            </w:r>
          </w:p>
        </w:tc>
      </w:tr>
    </w:tbl>
    <w:p w14:paraId="6BEA142D" w14:textId="77777777" w:rsidR="00714094" w:rsidRPr="00667BBF" w:rsidRDefault="00714094" w:rsidP="00431A6F">
      <w:pPr>
        <w:rPr>
          <w:b/>
        </w:rPr>
        <w:sectPr w:rsidR="00714094" w:rsidRPr="00667BBF" w:rsidSect="00714094">
          <w:type w:val="continuous"/>
          <w:pgSz w:w="11906" w:h="16838"/>
          <w:pgMar w:top="1440" w:right="1440" w:bottom="1440" w:left="1440" w:header="708" w:footer="708" w:gutter="0"/>
          <w:cols w:num="2" w:space="708"/>
          <w:titlePg/>
          <w:docGrid w:linePitch="360"/>
        </w:sectPr>
      </w:pPr>
    </w:p>
    <w:p w14:paraId="53FC4687" w14:textId="418A179E" w:rsidR="000B2BE0" w:rsidRPr="002466FF" w:rsidRDefault="00A75B35">
      <w:r w:rsidRPr="00667BBF">
        <w:t>While our church demographics are in some respect</w:t>
      </w:r>
      <w:r w:rsidR="00021AB2" w:rsidRPr="00667BBF">
        <w:t>’</w:t>
      </w:r>
      <w:r w:rsidRPr="00667BBF">
        <w:t>s representative of the local area, a notable gap is in the lack of famil</w:t>
      </w:r>
      <w:r w:rsidR="000A18A9">
        <w:t xml:space="preserve">ies and young people attending. </w:t>
      </w:r>
      <w:r w:rsidR="000A18A9" w:rsidRPr="00667BBF">
        <w:t xml:space="preserve">The larger part of our congregation are parents with no children left at home. </w:t>
      </w:r>
      <w:r w:rsidR="000A18A9">
        <w:t xml:space="preserve">The majority are retired, with a small </w:t>
      </w:r>
      <w:r w:rsidR="000A18A9" w:rsidRPr="00667BBF">
        <w:t>number of children regularly attending.</w:t>
      </w:r>
      <w:bookmarkStart w:id="4" w:name="_Toc526361632"/>
      <w:r w:rsidR="000B2BE0" w:rsidRPr="00667BBF">
        <w:br w:type="page"/>
      </w:r>
    </w:p>
    <w:p w14:paraId="24BE2188" w14:textId="418A179E" w:rsidR="00954A0C" w:rsidRPr="00667BBF" w:rsidRDefault="000642E8" w:rsidP="00501B3A">
      <w:pPr>
        <w:pStyle w:val="Heading1"/>
      </w:pPr>
      <w:r w:rsidRPr="00667BBF">
        <w:lastRenderedPageBreak/>
        <w:t>Ministries</w:t>
      </w:r>
      <w:bookmarkEnd w:id="4"/>
    </w:p>
    <w:p w14:paraId="3013353A" w14:textId="431099DF" w:rsidR="00954A0C" w:rsidRPr="00667BBF" w:rsidRDefault="00954A0C" w:rsidP="00954A0C">
      <w:r w:rsidRPr="00667BBF">
        <w:t xml:space="preserve">Our Sunday morning worship service at Parkdale follows a fairly typical </w:t>
      </w:r>
      <w:r w:rsidR="00E25309" w:rsidRPr="00667BBF">
        <w:t>form</w:t>
      </w:r>
      <w:r w:rsidRPr="00667BBF">
        <w:t xml:space="preserve">, with no fixed liturgies and the various roles of the service being filled by members of the congregation. Our musical worship is usually a blend of traditional hymns and somewhat more contemporary spiritual songs led by a song leader/team supported by a mix of piano/guitar/drums. </w:t>
      </w:r>
    </w:p>
    <w:p w14:paraId="6BEDAC96" w14:textId="6F5D37FA" w:rsidR="00954A0C" w:rsidRPr="00667BBF" w:rsidRDefault="001F4BB1" w:rsidP="00954A0C">
      <w:r w:rsidRPr="00667BBF">
        <w:t xml:space="preserve">The bulk of the preaching /teaching remains the role of the minister.  </w:t>
      </w:r>
      <w:r w:rsidR="00954A0C" w:rsidRPr="00667BBF">
        <w:t>We do support our lay members in bringing a message if wished</w:t>
      </w:r>
      <w:r w:rsidRPr="00667BBF">
        <w:t>.</w:t>
      </w:r>
    </w:p>
    <w:p w14:paraId="1802F161" w14:textId="2D2CA47D" w:rsidR="00954A0C" w:rsidRPr="00667BBF" w:rsidRDefault="00954A0C" w:rsidP="00954A0C">
      <w:r w:rsidRPr="00667BBF">
        <w:t xml:space="preserve">We run a </w:t>
      </w:r>
      <w:r w:rsidR="00B14E9B" w:rsidRPr="00667BBF">
        <w:t xml:space="preserve">children’s </w:t>
      </w:r>
      <w:r w:rsidRPr="00667BBF">
        <w:t xml:space="preserve">talk within the service as well as a </w:t>
      </w:r>
      <w:r w:rsidR="00B14E9B" w:rsidRPr="00667BBF">
        <w:t xml:space="preserve">Sunday school </w:t>
      </w:r>
      <w:r w:rsidRPr="00667BBF">
        <w:t>that encompasses the mostly school aged group we have, although due to lack of numbers we no longer run a separate creche. We strongly encourage the children within our congregation to take ownership of their own segments of the service</w:t>
      </w:r>
      <w:r w:rsidR="00714094" w:rsidRPr="00667BBF">
        <w:t>,</w:t>
      </w:r>
      <w:r w:rsidRPr="00667BBF">
        <w:t xml:space="preserve"> </w:t>
      </w:r>
      <w:r w:rsidR="00714094" w:rsidRPr="00667BBF">
        <w:t>w</w:t>
      </w:r>
      <w:r w:rsidRPr="00667BBF">
        <w:t xml:space="preserve">ith some taking the initiative to occasionally lead the </w:t>
      </w:r>
      <w:r w:rsidR="00587173" w:rsidRPr="00667BBF">
        <w:t xml:space="preserve">children’s talk </w:t>
      </w:r>
      <w:r w:rsidRPr="00667BBF">
        <w:t>themselves.</w:t>
      </w:r>
    </w:p>
    <w:p w14:paraId="43F2C585" w14:textId="77777777" w:rsidR="00954A0C" w:rsidRPr="00667BBF" w:rsidRDefault="00954A0C" w:rsidP="00954A0C">
      <w:r w:rsidRPr="00667BBF">
        <w:t xml:space="preserve">Our communion table is open to all who share our faith in Jesus and is led by various of our members. We strongly believe and support the ministry of all believers however in practise these roles within the service, and the spiritual oversight of the church, are generally over seen by the eldership and supported by the minister. </w:t>
      </w:r>
    </w:p>
    <w:p w14:paraId="53904A65" w14:textId="5660C0CD" w:rsidR="00954A0C" w:rsidRPr="00667BBF" w:rsidRDefault="00954A0C" w:rsidP="00954A0C">
      <w:r w:rsidRPr="00667BBF">
        <w:t xml:space="preserve">Sunday evenings most weeks we also run an evening service of a more reflective nature. This has traditionally been run and organised by the minister and has had a more ‘spiritual’ feel. In the past this time has been used to </w:t>
      </w:r>
      <w:r w:rsidR="00B14E9B" w:rsidRPr="00667BBF">
        <w:t xml:space="preserve">explore </w:t>
      </w:r>
      <w:r w:rsidRPr="00667BBF">
        <w:t xml:space="preserve">more meditative styles such as the </w:t>
      </w:r>
      <w:r w:rsidR="00B14E9B" w:rsidRPr="00667BBF">
        <w:rPr>
          <w:i/>
        </w:rPr>
        <w:t>L</w:t>
      </w:r>
      <w:r w:rsidRPr="00667BBF">
        <w:rPr>
          <w:i/>
        </w:rPr>
        <w:t xml:space="preserve">ectio </w:t>
      </w:r>
      <w:r w:rsidR="00B14E9B" w:rsidRPr="00667BBF">
        <w:rPr>
          <w:i/>
        </w:rPr>
        <w:t>D</w:t>
      </w:r>
      <w:r w:rsidRPr="00667BBF">
        <w:rPr>
          <w:i/>
        </w:rPr>
        <w:t>ivina</w:t>
      </w:r>
      <w:r w:rsidRPr="00667BBF">
        <w:t>. At other times in the past this time has also been used as a further time of worship in song. This group is a far smaller gathering than the Sunday morning worship but offers a strong style difference.</w:t>
      </w:r>
    </w:p>
    <w:p w14:paraId="5B991B35" w14:textId="6DBD3A35" w:rsidR="001F4BB1" w:rsidRPr="00667BBF" w:rsidRDefault="00954A0C" w:rsidP="00954A0C">
      <w:r w:rsidRPr="00667BBF">
        <w:t>Visitation has also typically been done by the minister</w:t>
      </w:r>
      <w:r w:rsidR="001F4BB1" w:rsidRPr="00667BBF">
        <w:t xml:space="preserve"> and elders. T</w:t>
      </w:r>
      <w:r w:rsidRPr="00667BBF">
        <w:t>here is in place a prayer chain and team to support the congregation and other petition</w:t>
      </w:r>
      <w:r w:rsidR="00714094" w:rsidRPr="00667BBF">
        <w:t>er</w:t>
      </w:r>
      <w:r w:rsidRPr="00667BBF">
        <w:t>s through prayer.</w:t>
      </w:r>
    </w:p>
    <w:p w14:paraId="57AA0745" w14:textId="77777777" w:rsidR="00954A0C" w:rsidRPr="00667BBF" w:rsidRDefault="00954A0C" w:rsidP="00501B3A">
      <w:pPr>
        <w:pStyle w:val="Heading2"/>
      </w:pPr>
      <w:bookmarkStart w:id="5" w:name="_Toc526361633"/>
      <w:r w:rsidRPr="00667BBF">
        <w:t>Our Facilities:</w:t>
      </w:r>
      <w:bookmarkEnd w:id="5"/>
    </w:p>
    <w:p w14:paraId="3DC18A97" w14:textId="41690709" w:rsidR="00501B3A" w:rsidRPr="00667BBF" w:rsidRDefault="00954A0C" w:rsidP="00954A0C">
      <w:r w:rsidRPr="00667BBF">
        <w:t>As the church has evolved in the same space since 1921 there have been multiple additions and renovations to serve the church and the community along the way. The most recent of these was the alteration to the entry space and kitchenette addition over 15 years ago</w:t>
      </w:r>
      <w:r w:rsidR="001F4BB1" w:rsidRPr="00667BBF">
        <w:t>.</w:t>
      </w:r>
      <w:r w:rsidRPr="00667BBF">
        <w:t xml:space="preserve"> The space we have is versatile with dedicated worship and gathering spaces, plenty of parking and tennis courts (which have been utilised for community connection in the past).</w:t>
      </w:r>
      <w:r w:rsidR="001F4BB1" w:rsidRPr="00667BBF">
        <w:t xml:space="preserve"> </w:t>
      </w:r>
      <w:r w:rsidRPr="00667BBF">
        <w:t>There is a dedicated manse which has had recently upgraded heating/cooling.</w:t>
      </w:r>
      <w:r w:rsidR="00B14E9B" w:rsidRPr="00667BBF">
        <w:t xml:space="preserve"> The buildings, though well utilised throughout the week, are deteriorating with greater money needing to be spent to either maintain or upgrade them within the foreseeable future.</w:t>
      </w:r>
    </w:p>
    <w:p w14:paraId="27CC3C99" w14:textId="77777777" w:rsidR="00B14E9B" w:rsidRPr="00667BBF" w:rsidRDefault="00B14E9B">
      <w:pPr>
        <w:rPr>
          <w:rFonts w:asciiTheme="majorHAnsi" w:eastAsiaTheme="majorEastAsia" w:hAnsiTheme="majorHAnsi" w:cstheme="majorBidi"/>
          <w:color w:val="2F5496" w:themeColor="accent1" w:themeShade="BF"/>
          <w:sz w:val="26"/>
          <w:szCs w:val="26"/>
        </w:rPr>
      </w:pPr>
      <w:r w:rsidRPr="00667BBF">
        <w:br w:type="page"/>
      </w:r>
    </w:p>
    <w:p w14:paraId="788BE345" w14:textId="753FB33E" w:rsidR="00954A0C" w:rsidRPr="00667BBF" w:rsidRDefault="00954A0C" w:rsidP="00501B3A">
      <w:pPr>
        <w:pStyle w:val="Heading2"/>
      </w:pPr>
      <w:bookmarkStart w:id="6" w:name="_Toc526361634"/>
      <w:r w:rsidRPr="00667BBF">
        <w:lastRenderedPageBreak/>
        <w:t>Our Connection</w:t>
      </w:r>
      <w:r w:rsidR="000642E8" w:rsidRPr="00667BBF">
        <w:t>s</w:t>
      </w:r>
      <w:r w:rsidRPr="00667BBF">
        <w:t>:</w:t>
      </w:r>
      <w:bookmarkEnd w:id="6"/>
    </w:p>
    <w:p w14:paraId="24E6C1E3" w14:textId="3EA3F6CC" w:rsidR="000642E8" w:rsidRPr="00667BBF" w:rsidRDefault="00954A0C" w:rsidP="000642E8">
      <w:r w:rsidRPr="00667BBF">
        <w:t>Over the past years we have had strong ties, and several successful missional experiments with several of the regions other church communities, in particular a history of co-operation with the Parkdale Uniting Church, St Aidan</w:t>
      </w:r>
      <w:r w:rsidR="00021AB2" w:rsidRPr="00667BBF">
        <w:t>’</w:t>
      </w:r>
      <w:r w:rsidRPr="00667BBF">
        <w:t xml:space="preserve">s Anglican and Mordialloc Baptist. </w:t>
      </w:r>
      <w:r w:rsidR="000642E8" w:rsidRPr="00667BBF">
        <w:t>Parkdale has in the past been involved in local ecumenical Easter Sunday services, and has been a member of a joint youth group with local Anglican and Uniting congregations.</w:t>
      </w:r>
    </w:p>
    <w:p w14:paraId="38CC7A60" w14:textId="4C845DAD" w:rsidR="00954A0C" w:rsidRPr="00667BBF" w:rsidRDefault="00954A0C">
      <w:r w:rsidRPr="00667BBF">
        <w:t>However</w:t>
      </w:r>
      <w:r w:rsidR="00021AB2" w:rsidRPr="00667BBF">
        <w:t xml:space="preserve">, </w:t>
      </w:r>
      <w:r w:rsidRPr="00667BBF">
        <w:t>for a variety of reasons these ties are no longer as strong as they once were and most co-operative efforts have now been relegated to history with the exception of the Easter Morning Beach service which remains an interdenominational effort, run by the congregants rather than through church hierarchy.</w:t>
      </w:r>
    </w:p>
    <w:p w14:paraId="4DE83731" w14:textId="74746E73" w:rsidR="001F4BB1" w:rsidRPr="00667BBF" w:rsidRDefault="00E10CC8">
      <w:r w:rsidRPr="00667BBF">
        <w:t>Various groups use our church facilities during the week: our hall is used by</w:t>
      </w:r>
      <w:r w:rsidR="000A18A9">
        <w:t xml:space="preserve"> a local theatre group, a local playgroup and a children’s music program and other community groups</w:t>
      </w:r>
      <w:r w:rsidRPr="00667BBF">
        <w:t>. There is also a large local Oromo congregation that uses our chapel and facilities twice a week.</w:t>
      </w:r>
    </w:p>
    <w:p w14:paraId="187E00EC" w14:textId="1A0385BD" w:rsidR="001F4BB1" w:rsidRPr="00667BBF" w:rsidRDefault="00E10CC8">
      <w:r w:rsidRPr="00667BBF">
        <w:t xml:space="preserve">We maintain connections </w:t>
      </w:r>
      <w:r w:rsidR="000A18A9">
        <w:t>with</w:t>
      </w:r>
      <w:r w:rsidRPr="00667BBF">
        <w:t xml:space="preserve"> </w:t>
      </w:r>
      <w:r w:rsidR="000A18A9">
        <w:t>Parkdale Secondary college</w:t>
      </w:r>
      <w:r w:rsidRPr="00667BBF">
        <w:t>, as well as with a number of community-based charitable organisations.</w:t>
      </w:r>
    </w:p>
    <w:p w14:paraId="0488640C" w14:textId="77777777" w:rsidR="001F4BB1" w:rsidRPr="00667BBF" w:rsidRDefault="001F4BB1"/>
    <w:p w14:paraId="0FCF449F" w14:textId="77777777" w:rsidR="00B14E9B" w:rsidRPr="00667BBF" w:rsidRDefault="00B14E9B">
      <w:pPr>
        <w:rPr>
          <w:rFonts w:asciiTheme="majorHAnsi" w:eastAsiaTheme="majorEastAsia" w:hAnsiTheme="majorHAnsi" w:cstheme="majorBidi"/>
          <w:color w:val="2F5496" w:themeColor="accent1" w:themeShade="BF"/>
          <w:sz w:val="32"/>
          <w:szCs w:val="32"/>
        </w:rPr>
      </w:pPr>
      <w:r w:rsidRPr="00667BBF">
        <w:br w:type="page"/>
      </w:r>
    </w:p>
    <w:p w14:paraId="7C871409" w14:textId="613D82C9" w:rsidR="00954A0C" w:rsidRDefault="00954A0C" w:rsidP="00501B3A">
      <w:pPr>
        <w:pStyle w:val="Heading1"/>
      </w:pPr>
      <w:bookmarkStart w:id="7" w:name="_Toc526361635"/>
      <w:r w:rsidRPr="00667BBF">
        <w:lastRenderedPageBreak/>
        <w:t>What we Believe:</w:t>
      </w:r>
      <w:bookmarkEnd w:id="7"/>
    </w:p>
    <w:p w14:paraId="142E5D22" w14:textId="781BD27E" w:rsidR="000A18A9" w:rsidRDefault="000A18A9" w:rsidP="000A18A9">
      <w:r>
        <w:t xml:space="preserve">As a Church of </w:t>
      </w:r>
      <w:r w:rsidR="002466FF">
        <w:t>Christ,</w:t>
      </w:r>
      <w:r>
        <w:t xml:space="preserve"> we hold to the principle of our movement in general terms; in essentials unity, in non-essentials liberty, in all things love. </w:t>
      </w:r>
    </w:p>
    <w:p w14:paraId="17F0C453" w14:textId="2961BF44" w:rsidR="000A18A9" w:rsidRPr="000A18A9" w:rsidRDefault="00F95004" w:rsidP="000A18A9">
      <w:r>
        <w:t>With this in mind, here are the</w:t>
      </w:r>
      <w:r w:rsidR="000A18A9">
        <w:t xml:space="preserve"> details of some of the stance</w:t>
      </w:r>
      <w:r w:rsidR="00F05FD1">
        <w:t>s</w:t>
      </w:r>
      <w:bookmarkStart w:id="8" w:name="_GoBack"/>
      <w:bookmarkEnd w:id="8"/>
      <w:r w:rsidR="000A18A9">
        <w:t xml:space="preserve"> of our congregants. </w:t>
      </w:r>
    </w:p>
    <w:p w14:paraId="651897C6" w14:textId="77777777" w:rsidR="00954A0C" w:rsidRPr="00667BBF" w:rsidRDefault="00954A0C" w:rsidP="00954A0C">
      <w:r w:rsidRPr="00667BBF">
        <w:t>We believe in the trinity, One God, creator father; his son Jesus, messiah saviour; and the Holy Spirit, helper, indwelling the believers for the building up of God’s church.</w:t>
      </w:r>
    </w:p>
    <w:p w14:paraId="7B838687" w14:textId="77777777" w:rsidR="00954A0C" w:rsidRPr="00667BBF" w:rsidRDefault="00954A0C" w:rsidP="00954A0C">
      <w:r w:rsidRPr="00667BBF">
        <w:t>We believe in ‘being’ the Church, a group of people unified in faith to live out the kingdom in worship and service.</w:t>
      </w:r>
    </w:p>
    <w:p w14:paraId="7FCCF60E" w14:textId="77777777" w:rsidR="00954A0C" w:rsidRPr="00667BBF" w:rsidRDefault="00954A0C" w:rsidP="00954A0C">
      <w:r w:rsidRPr="00667BBF">
        <w:t>We believe in the ministry of all believers; in the gifts of the Spirit. To each given a different gift according to the will and purpose of our God for the building up of the body.</w:t>
      </w:r>
    </w:p>
    <w:p w14:paraId="75087197" w14:textId="3AE5803A" w:rsidR="00954A0C" w:rsidRPr="00667BBF" w:rsidRDefault="00954A0C" w:rsidP="00954A0C">
      <w:r w:rsidRPr="00667BBF">
        <w:t>We believe in the great commission, the underlying purpose of Christs’ Kingdom, to go out and make disciples of all peoples.</w:t>
      </w:r>
    </w:p>
    <w:p w14:paraId="4FF1782E" w14:textId="77777777" w:rsidR="00876448" w:rsidRPr="00667BBF" w:rsidRDefault="00876448" w:rsidP="00876448">
      <w:pPr>
        <w:rPr>
          <w:b/>
        </w:rPr>
      </w:pPr>
      <w:r w:rsidRPr="00667BBF">
        <w:rPr>
          <w:b/>
        </w:rPr>
        <w:t>God</w:t>
      </w:r>
    </w:p>
    <w:p w14:paraId="7D9C68AE" w14:textId="77777777" w:rsidR="00876448" w:rsidRPr="00667BBF" w:rsidRDefault="00876448" w:rsidP="00876448">
      <w:r w:rsidRPr="00667BBF">
        <w:t>Creator of the universe, and personally cares for us and our well-being. Primarily desires our worship and adoration.</w:t>
      </w:r>
    </w:p>
    <w:p w14:paraId="743DB41E" w14:textId="77777777" w:rsidR="00876448" w:rsidRPr="00667BBF" w:rsidRDefault="00876448" w:rsidP="00876448">
      <w:pPr>
        <w:rPr>
          <w:b/>
        </w:rPr>
      </w:pPr>
      <w:r w:rsidRPr="00667BBF">
        <w:rPr>
          <w:b/>
        </w:rPr>
        <w:t>Jesus Christ</w:t>
      </w:r>
    </w:p>
    <w:p w14:paraId="7E33E57F" w14:textId="4802791A" w:rsidR="00876448" w:rsidRPr="00667BBF" w:rsidRDefault="000642E8" w:rsidP="00876448">
      <w:r w:rsidRPr="00667BBF">
        <w:t xml:space="preserve">The </w:t>
      </w:r>
      <w:r w:rsidR="00876448" w:rsidRPr="00667BBF">
        <w:t>Son of God, but also God in himself. Made the sacrifice of His life for our eternal salvation.</w:t>
      </w:r>
    </w:p>
    <w:p w14:paraId="76722ABB" w14:textId="77777777" w:rsidR="00876448" w:rsidRPr="00667BBF" w:rsidRDefault="00876448" w:rsidP="00876448">
      <w:pPr>
        <w:rPr>
          <w:b/>
        </w:rPr>
      </w:pPr>
      <w:r w:rsidRPr="00667BBF">
        <w:rPr>
          <w:b/>
        </w:rPr>
        <w:t>Holy Spirit</w:t>
      </w:r>
    </w:p>
    <w:p w14:paraId="14DE4B5C" w14:textId="7F572F40" w:rsidR="00876448" w:rsidRPr="00667BBF" w:rsidRDefault="00876448" w:rsidP="00876448">
      <w:r w:rsidRPr="00667BBF">
        <w:t>The third “person” of God</w:t>
      </w:r>
      <w:r w:rsidR="003F78A8" w:rsidRPr="00667BBF">
        <w:t>, the indwelling spirit</w:t>
      </w:r>
      <w:r w:rsidRPr="00667BBF">
        <w:t>.</w:t>
      </w:r>
    </w:p>
    <w:p w14:paraId="5A939065" w14:textId="77777777" w:rsidR="00876448" w:rsidRPr="00667BBF" w:rsidRDefault="00876448" w:rsidP="00876448">
      <w:pPr>
        <w:rPr>
          <w:b/>
        </w:rPr>
      </w:pPr>
      <w:r w:rsidRPr="00667BBF">
        <w:rPr>
          <w:b/>
        </w:rPr>
        <w:t>The Bible and its use</w:t>
      </w:r>
    </w:p>
    <w:p w14:paraId="6A1748C8" w14:textId="0D63EFB3" w:rsidR="00876448" w:rsidRPr="00667BBF" w:rsidRDefault="00876448" w:rsidP="00876448">
      <w:r w:rsidRPr="00667BBF">
        <w:t>General agreement that scripture is divinely inspired and “useful for teaching”</w:t>
      </w:r>
      <w:r w:rsidR="00E10CC8" w:rsidRPr="00667BBF">
        <w:t xml:space="preserve"> (</w:t>
      </w:r>
      <w:r w:rsidR="00314DEF" w:rsidRPr="00667BBF">
        <w:t xml:space="preserve">2 </w:t>
      </w:r>
      <w:r w:rsidR="00E10CC8" w:rsidRPr="00667BBF">
        <w:t>T</w:t>
      </w:r>
      <w:r w:rsidR="00314DEF" w:rsidRPr="00667BBF">
        <w:t>imothy 3-16</w:t>
      </w:r>
      <w:r w:rsidR="00E10CC8" w:rsidRPr="00667BBF">
        <w:t>)</w:t>
      </w:r>
      <w:r w:rsidRPr="00667BBF">
        <w:t>.</w:t>
      </w:r>
      <w:r w:rsidR="00B14E9B" w:rsidRPr="00667BBF">
        <w:t xml:space="preserve"> </w:t>
      </w:r>
      <w:r w:rsidRPr="00667BBF">
        <w:t xml:space="preserve">We appreciate scripturally-based teaching </w:t>
      </w:r>
      <w:r w:rsidR="00355BC8" w:rsidRPr="00667BBF">
        <w:t xml:space="preserve">that brings to life the context in which it was written and shows application to daily life. </w:t>
      </w:r>
    </w:p>
    <w:p w14:paraId="0D575D20" w14:textId="77777777" w:rsidR="00876448" w:rsidRPr="00667BBF" w:rsidRDefault="00876448" w:rsidP="00876448">
      <w:pPr>
        <w:rPr>
          <w:b/>
        </w:rPr>
      </w:pPr>
      <w:r w:rsidRPr="00667BBF">
        <w:rPr>
          <w:b/>
        </w:rPr>
        <w:t>Baptism</w:t>
      </w:r>
    </w:p>
    <w:p w14:paraId="60C4A105" w14:textId="715A095C" w:rsidR="000A18A9" w:rsidRPr="000A18A9" w:rsidRDefault="000A18A9" w:rsidP="00B14E9B">
      <w:r>
        <w:t xml:space="preserve">Baptism is by full immersion and the outward </w:t>
      </w:r>
      <w:r w:rsidRPr="00667BBF">
        <w:t>expression of an inward change.</w:t>
      </w:r>
      <w:r>
        <w:t xml:space="preserve"> </w:t>
      </w:r>
      <w:r w:rsidRPr="00667BBF">
        <w:t xml:space="preserve">A commitment of faith, made as a public declaration. </w:t>
      </w:r>
    </w:p>
    <w:p w14:paraId="19989DAB" w14:textId="77777777" w:rsidR="00876448" w:rsidRPr="00667BBF" w:rsidRDefault="00876448" w:rsidP="00876448">
      <w:pPr>
        <w:rPr>
          <w:b/>
        </w:rPr>
      </w:pPr>
      <w:r w:rsidRPr="00667BBF">
        <w:rPr>
          <w:b/>
        </w:rPr>
        <w:t>The basis for welcoming people into the church membership</w:t>
      </w:r>
    </w:p>
    <w:p w14:paraId="0EE559AE" w14:textId="77777777" w:rsidR="00876448" w:rsidRPr="00667BBF" w:rsidRDefault="00876448" w:rsidP="00876448">
      <w:r w:rsidRPr="00667BBF">
        <w:t>Baptised Christians who choose to worship with this community.</w:t>
      </w:r>
    </w:p>
    <w:p w14:paraId="23B41445" w14:textId="77777777" w:rsidR="00876448" w:rsidRPr="00667BBF" w:rsidRDefault="00876448" w:rsidP="00876448">
      <w:pPr>
        <w:rPr>
          <w:b/>
        </w:rPr>
      </w:pPr>
      <w:r w:rsidRPr="00667BBF">
        <w:rPr>
          <w:b/>
        </w:rPr>
        <w:t>Lord's Supper</w:t>
      </w:r>
    </w:p>
    <w:p w14:paraId="4E7A5AAE" w14:textId="73CE52D6" w:rsidR="00876448" w:rsidRPr="00667BBF" w:rsidRDefault="00876448" w:rsidP="00876448">
      <w:r w:rsidRPr="00667BBF">
        <w:t xml:space="preserve">A ritual of remembrance as commanded by Jesus at the Last Supper. We do not believe it is necessary for salvation, but we believe it should </w:t>
      </w:r>
      <w:r w:rsidR="000A18A9">
        <w:t>be shared at least weekly</w:t>
      </w:r>
      <w:r w:rsidRPr="00667BBF">
        <w:t>.</w:t>
      </w:r>
    </w:p>
    <w:p w14:paraId="591CD94C" w14:textId="77777777" w:rsidR="00876448" w:rsidRPr="00667BBF" w:rsidRDefault="00876448" w:rsidP="00876448">
      <w:pPr>
        <w:rPr>
          <w:b/>
        </w:rPr>
      </w:pPr>
      <w:r w:rsidRPr="00667BBF">
        <w:rPr>
          <w:b/>
        </w:rPr>
        <w:t>The human condition</w:t>
      </w:r>
    </w:p>
    <w:p w14:paraId="7870937C" w14:textId="5E672D66" w:rsidR="00B14E9B" w:rsidRDefault="00876448" w:rsidP="00876448">
      <w:r w:rsidRPr="00667BBF">
        <w:t xml:space="preserve">Humans are </w:t>
      </w:r>
      <w:r w:rsidR="00B14E9B" w:rsidRPr="00667BBF">
        <w:t xml:space="preserve">made in the image of God, but </w:t>
      </w:r>
      <w:r w:rsidRPr="00667BBF">
        <w:t>sinful and fallen</w:t>
      </w:r>
      <w:r w:rsidR="000A18A9">
        <w:t xml:space="preserve"> and</w:t>
      </w:r>
      <w:r w:rsidR="00B14E9B" w:rsidRPr="00667BBF">
        <w:t xml:space="preserve"> n</w:t>
      </w:r>
      <w:r w:rsidR="00D100D9" w:rsidRPr="00667BBF">
        <w:t>eed the saving grace of Christ.</w:t>
      </w:r>
    </w:p>
    <w:p w14:paraId="37458530" w14:textId="77777777" w:rsidR="002466FF" w:rsidRPr="002466FF" w:rsidRDefault="002466FF" w:rsidP="00876448"/>
    <w:p w14:paraId="54751688" w14:textId="691F7FA4" w:rsidR="00876448" w:rsidRPr="00667BBF" w:rsidRDefault="00876448" w:rsidP="00876448">
      <w:pPr>
        <w:rPr>
          <w:b/>
        </w:rPr>
      </w:pPr>
      <w:r w:rsidRPr="00667BBF">
        <w:rPr>
          <w:b/>
        </w:rPr>
        <w:lastRenderedPageBreak/>
        <w:t>The purpose, place and mission of the church in today's society</w:t>
      </w:r>
    </w:p>
    <w:p w14:paraId="3B29C4B8" w14:textId="34A05DE0" w:rsidR="00D100D9" w:rsidRPr="00667BBF" w:rsidRDefault="00876448" w:rsidP="00876448">
      <w:r w:rsidRPr="00667BBF">
        <w:t xml:space="preserve">The Church </w:t>
      </w:r>
      <w:r w:rsidR="00D100D9" w:rsidRPr="00667BBF">
        <w:t>should be</w:t>
      </w:r>
      <w:r w:rsidRPr="00667BBF">
        <w:t xml:space="preserve"> the pinnacle of ethics and morals, defenders of God’s word and will. </w:t>
      </w:r>
      <w:r w:rsidR="00D100D9" w:rsidRPr="00667BBF">
        <w:t>The church should have a prophetic voice (moral compass) for society.</w:t>
      </w:r>
    </w:p>
    <w:p w14:paraId="08B23322" w14:textId="77777777" w:rsidR="00B14E9B" w:rsidRPr="00667BBF" w:rsidRDefault="00B14E9B" w:rsidP="00876448">
      <w:r w:rsidRPr="00667BBF">
        <w:t xml:space="preserve">The church is also a group for the support and empowerment the people of God, </w:t>
      </w:r>
      <w:r w:rsidR="00876448" w:rsidRPr="00667BBF">
        <w:t xml:space="preserve">a place to </w:t>
      </w:r>
      <w:r w:rsidRPr="00667BBF">
        <w:t xml:space="preserve">share in </w:t>
      </w:r>
      <w:r w:rsidR="00876448" w:rsidRPr="00667BBF">
        <w:t>sympathetic company.</w:t>
      </w:r>
    </w:p>
    <w:p w14:paraId="2AEE3CD8" w14:textId="38C3A3D7" w:rsidR="00876448" w:rsidRPr="00667BBF" w:rsidRDefault="00F95004" w:rsidP="00876448">
      <w:r>
        <w:t>Another</w:t>
      </w:r>
      <w:r w:rsidR="00B14E9B" w:rsidRPr="00667BBF">
        <w:t xml:space="preserve"> main purpose of the </w:t>
      </w:r>
      <w:r w:rsidR="00876448" w:rsidRPr="00667BBF">
        <w:t xml:space="preserve">church </w:t>
      </w:r>
      <w:r w:rsidR="00B14E9B" w:rsidRPr="00667BBF">
        <w:t xml:space="preserve">is to enable </w:t>
      </w:r>
      <w:r w:rsidR="00D100D9" w:rsidRPr="00667BBF">
        <w:t xml:space="preserve">the exaltation of God, </w:t>
      </w:r>
      <w:r w:rsidR="00B14E9B" w:rsidRPr="00667BBF">
        <w:t xml:space="preserve">as a gathering of </w:t>
      </w:r>
      <w:r w:rsidR="00D100D9" w:rsidRPr="00667BBF">
        <w:t>worship.</w:t>
      </w:r>
    </w:p>
    <w:p w14:paraId="0957DD18" w14:textId="77777777" w:rsidR="00876448" w:rsidRPr="00667BBF" w:rsidRDefault="00876448" w:rsidP="00876448">
      <w:pPr>
        <w:rPr>
          <w:b/>
        </w:rPr>
      </w:pPr>
      <w:r w:rsidRPr="00667BBF">
        <w:rPr>
          <w:b/>
        </w:rPr>
        <w:t>The role of the laity</w:t>
      </w:r>
    </w:p>
    <w:p w14:paraId="0AC99B91" w14:textId="5ABC3290" w:rsidR="00876448" w:rsidRPr="00667BBF" w:rsidRDefault="00876448" w:rsidP="00876448">
      <w:r w:rsidRPr="00667BBF">
        <w:t xml:space="preserve">We believe in the “priesthood of all believers” and believe that all church members should have freedom to participate in aspects of Church life. From preaching and presiding to the running of outreach, we </w:t>
      </w:r>
      <w:r w:rsidR="00D100D9" w:rsidRPr="00667BBF">
        <w:t>value</w:t>
      </w:r>
      <w:r w:rsidRPr="00667BBF">
        <w:t xml:space="preserve"> the freedom </w:t>
      </w:r>
      <w:r w:rsidR="003F78A8" w:rsidRPr="00667BBF">
        <w:t xml:space="preserve">(and support) </w:t>
      </w:r>
      <w:r w:rsidRPr="00667BBF">
        <w:t>to operate on our own.</w:t>
      </w:r>
    </w:p>
    <w:p w14:paraId="08EFC3D7" w14:textId="77777777" w:rsidR="00876448" w:rsidRPr="00667BBF" w:rsidRDefault="00876448" w:rsidP="00876448">
      <w:pPr>
        <w:rPr>
          <w:b/>
        </w:rPr>
      </w:pPr>
      <w:r w:rsidRPr="00667BBF">
        <w:rPr>
          <w:b/>
        </w:rPr>
        <w:t>The role of the minister</w:t>
      </w:r>
    </w:p>
    <w:p w14:paraId="7138D6F6" w14:textId="7684A7BC" w:rsidR="00876448" w:rsidRPr="00667BBF" w:rsidRDefault="00876448" w:rsidP="00876448">
      <w:r w:rsidRPr="00667BBF">
        <w:t>The minister is a leader</w:t>
      </w:r>
      <w:r w:rsidR="00D100D9" w:rsidRPr="00667BBF">
        <w:t>,</w:t>
      </w:r>
      <w:r w:rsidRPr="00667BBF">
        <w:t xml:space="preserve"> </w:t>
      </w:r>
      <w:r w:rsidR="00D100D9" w:rsidRPr="00667BBF">
        <w:t xml:space="preserve">teacher </w:t>
      </w:r>
      <w:r w:rsidRPr="00667BBF">
        <w:t>and support</w:t>
      </w:r>
      <w:r w:rsidR="003F78A8" w:rsidRPr="00667BBF">
        <w:t>er</w:t>
      </w:r>
      <w:r w:rsidRPr="00667BBF">
        <w:t xml:space="preserve">. </w:t>
      </w:r>
      <w:r w:rsidR="00B14E9B" w:rsidRPr="00667BBF">
        <w:t>Their role is t</w:t>
      </w:r>
      <w:r w:rsidR="00C75E74" w:rsidRPr="00667BBF">
        <w:t>o encourage, e</w:t>
      </w:r>
      <w:r w:rsidR="00B2468E">
        <w:t>quip and empower the membership</w:t>
      </w:r>
      <w:r w:rsidRPr="00667BBF">
        <w:t>. The minister should be a source of general direction, deep scriptural knowledge and</w:t>
      </w:r>
      <w:r w:rsidR="00121639">
        <w:t xml:space="preserve"> wisdom. </w:t>
      </w:r>
    </w:p>
    <w:p w14:paraId="6408D745" w14:textId="77777777" w:rsidR="00876448" w:rsidRPr="00667BBF" w:rsidRDefault="00876448" w:rsidP="00876448">
      <w:pPr>
        <w:rPr>
          <w:b/>
        </w:rPr>
      </w:pPr>
      <w:r w:rsidRPr="00667BBF">
        <w:rPr>
          <w:b/>
        </w:rPr>
        <w:t>Your commitment to support of the Churches of Christ movement in Victoria and Tasmania</w:t>
      </w:r>
    </w:p>
    <w:p w14:paraId="42376768" w14:textId="50AC5D1B" w:rsidR="00876448" w:rsidRPr="00667BBF" w:rsidRDefault="00121639" w:rsidP="00876448">
      <w:r>
        <w:t xml:space="preserve">We are affiliated with CCVT and support its policies such as those concerning ministry, safe churches and codes of conduct. </w:t>
      </w:r>
      <w:r w:rsidR="00876448" w:rsidRPr="00667BBF">
        <w:t>Generally</w:t>
      </w:r>
      <w:r w:rsidR="00021AB2" w:rsidRPr="00667BBF">
        <w:t>,</w:t>
      </w:r>
      <w:r w:rsidR="00876448" w:rsidRPr="00667BBF">
        <w:t xml:space="preserve"> we respect the </w:t>
      </w:r>
      <w:r w:rsidR="00587173" w:rsidRPr="00667BBF">
        <w:t>CCVT</w:t>
      </w:r>
      <w:r w:rsidR="00876448" w:rsidRPr="00667BBF">
        <w:t xml:space="preserve"> but occasionally </w:t>
      </w:r>
      <w:r>
        <w:t xml:space="preserve">suspicious of </w:t>
      </w:r>
      <w:r w:rsidR="00876448" w:rsidRPr="00667BBF">
        <w:t>its motives. We don’t feel it always makes the best decisions or has the best interests of a specific congregation at heart.</w:t>
      </w:r>
      <w:r>
        <w:t xml:space="preserve"> </w:t>
      </w:r>
    </w:p>
    <w:p w14:paraId="1095859A" w14:textId="77777777" w:rsidR="00876448" w:rsidRPr="00667BBF" w:rsidRDefault="00876448" w:rsidP="00876448">
      <w:pPr>
        <w:rPr>
          <w:b/>
        </w:rPr>
      </w:pPr>
      <w:r w:rsidRPr="00667BBF">
        <w:rPr>
          <w:b/>
        </w:rPr>
        <w:t>The place and importance of prayer</w:t>
      </w:r>
    </w:p>
    <w:p w14:paraId="1174FBED" w14:textId="06E73937" w:rsidR="00876448" w:rsidRPr="00667BBF" w:rsidRDefault="00876448" w:rsidP="00876448">
      <w:r w:rsidRPr="00667BBF">
        <w:t xml:space="preserve">Prayer is fundamental to the Christian life and </w:t>
      </w:r>
      <w:r w:rsidR="00121639">
        <w:t>is an</w:t>
      </w:r>
      <w:r w:rsidRPr="00667BBF">
        <w:t xml:space="preserve"> integral part of Church practice both within worship services and in all other gatherings.</w:t>
      </w:r>
      <w:r w:rsidR="00121639">
        <w:t xml:space="preserve"> </w:t>
      </w:r>
    </w:p>
    <w:p w14:paraId="2A4B518A" w14:textId="77777777" w:rsidR="00876448" w:rsidRPr="00667BBF" w:rsidRDefault="00876448" w:rsidP="00876448"/>
    <w:p w14:paraId="59BBDC01" w14:textId="77777777" w:rsidR="00954A0C" w:rsidRPr="00667BBF" w:rsidRDefault="00954A0C">
      <w:pPr>
        <w:rPr>
          <w:b/>
        </w:rPr>
      </w:pPr>
    </w:p>
    <w:p w14:paraId="2F777406" w14:textId="4E28C58D" w:rsidR="000642E8" w:rsidRDefault="000642E8"/>
    <w:p w14:paraId="0D2F8060" w14:textId="77777777" w:rsidR="00121639" w:rsidRDefault="00121639"/>
    <w:p w14:paraId="725CA7A8" w14:textId="77777777" w:rsidR="00121639" w:rsidRDefault="00121639"/>
    <w:p w14:paraId="057FBA12" w14:textId="77777777" w:rsidR="00121639" w:rsidRDefault="00121639"/>
    <w:p w14:paraId="7C231214" w14:textId="77777777" w:rsidR="00121639" w:rsidRDefault="00121639"/>
    <w:p w14:paraId="00D4327F" w14:textId="77777777" w:rsidR="00121639" w:rsidRDefault="00121639"/>
    <w:p w14:paraId="7C669D93" w14:textId="77777777" w:rsidR="002466FF" w:rsidRDefault="002466FF"/>
    <w:p w14:paraId="685C5D5D" w14:textId="77777777" w:rsidR="00121639" w:rsidRPr="00667BBF" w:rsidRDefault="00121639">
      <w:pPr>
        <w:rPr>
          <w:rFonts w:asciiTheme="majorHAnsi" w:eastAsiaTheme="majorEastAsia" w:hAnsiTheme="majorHAnsi" w:cstheme="majorBidi"/>
          <w:color w:val="2F5496" w:themeColor="accent1" w:themeShade="BF"/>
          <w:sz w:val="32"/>
          <w:szCs w:val="32"/>
        </w:rPr>
      </w:pPr>
    </w:p>
    <w:p w14:paraId="41B02158" w14:textId="2BBDE7EF" w:rsidR="00954A0C" w:rsidRDefault="00954A0C" w:rsidP="00501B3A">
      <w:pPr>
        <w:pStyle w:val="Heading1"/>
      </w:pPr>
      <w:bookmarkStart w:id="9" w:name="_Toc526361636"/>
      <w:r w:rsidRPr="00667BBF">
        <w:lastRenderedPageBreak/>
        <w:t>Our Mission:</w:t>
      </w:r>
      <w:bookmarkEnd w:id="9"/>
    </w:p>
    <w:p w14:paraId="5AA65793" w14:textId="77777777" w:rsidR="00121639" w:rsidRPr="00667BBF" w:rsidRDefault="00121639" w:rsidP="00121639">
      <w:r w:rsidRPr="00667BBF">
        <w:t>Parkdale’s official mission statement reads:</w:t>
      </w:r>
    </w:p>
    <w:p w14:paraId="01FE0E10" w14:textId="0AFAF322" w:rsidR="00121639" w:rsidRPr="00121639" w:rsidRDefault="00121639" w:rsidP="002466FF">
      <w:pPr>
        <w:jc w:val="center"/>
        <w:rPr>
          <w:rFonts w:asciiTheme="majorHAnsi" w:eastAsiaTheme="majorEastAsia" w:hAnsiTheme="majorHAnsi" w:cstheme="majorBidi"/>
          <w:i/>
          <w:color w:val="2F5496" w:themeColor="accent1" w:themeShade="BF"/>
          <w:sz w:val="40"/>
          <w:szCs w:val="32"/>
        </w:rPr>
      </w:pPr>
      <w:r w:rsidRPr="00667BBF">
        <w:rPr>
          <w:i/>
          <w:sz w:val="28"/>
        </w:rPr>
        <w:t>“Our mission is to live out the Gospel of Jesus Christ in the midst of our community, so as to invite others into a journey of faith and renewal leading to a relationship with Jesus.”</w:t>
      </w:r>
      <w:r w:rsidR="002466FF">
        <w:rPr>
          <w:rFonts w:asciiTheme="majorHAnsi" w:eastAsiaTheme="majorEastAsia" w:hAnsiTheme="majorHAnsi" w:cstheme="majorBidi"/>
          <w:i/>
          <w:color w:val="2F5496" w:themeColor="accent1" w:themeShade="BF"/>
          <w:sz w:val="40"/>
          <w:szCs w:val="32"/>
        </w:rPr>
        <w:br/>
      </w:r>
    </w:p>
    <w:p w14:paraId="4B5BBF4C" w14:textId="76451395" w:rsidR="00121639" w:rsidRDefault="00121639" w:rsidP="00954A0C">
      <w:r>
        <w:t>We implement this by;</w:t>
      </w:r>
    </w:p>
    <w:p w14:paraId="19C6AF70" w14:textId="07B8024C" w:rsidR="00121639" w:rsidRDefault="002466FF" w:rsidP="00121639">
      <w:pPr>
        <w:pStyle w:val="ListParagraph"/>
        <w:numPr>
          <w:ilvl w:val="0"/>
          <w:numId w:val="11"/>
        </w:numPr>
      </w:pPr>
      <w:r>
        <w:t>Presenting the Gospel in a way that people can easily understand.</w:t>
      </w:r>
    </w:p>
    <w:p w14:paraId="682945A9" w14:textId="393CD4AF" w:rsidR="002466FF" w:rsidRDefault="002466FF" w:rsidP="00121639">
      <w:pPr>
        <w:pStyle w:val="ListParagraph"/>
        <w:numPr>
          <w:ilvl w:val="0"/>
          <w:numId w:val="11"/>
        </w:numPr>
      </w:pPr>
      <w:r>
        <w:t>Discovering the needs of the community and how we can meet them.</w:t>
      </w:r>
    </w:p>
    <w:p w14:paraId="6338B912" w14:textId="6DB80474" w:rsidR="002466FF" w:rsidRDefault="002466FF" w:rsidP="00121639">
      <w:pPr>
        <w:pStyle w:val="ListParagraph"/>
        <w:numPr>
          <w:ilvl w:val="0"/>
          <w:numId w:val="11"/>
        </w:numPr>
      </w:pPr>
      <w:r>
        <w:t>Maintaining our community as a welcoming place for people in need.</w:t>
      </w:r>
    </w:p>
    <w:p w14:paraId="1261A178" w14:textId="478FCFE6" w:rsidR="002466FF" w:rsidRDefault="002466FF" w:rsidP="00121639">
      <w:pPr>
        <w:pStyle w:val="ListParagraph"/>
        <w:numPr>
          <w:ilvl w:val="0"/>
          <w:numId w:val="11"/>
        </w:numPr>
      </w:pPr>
      <w:r>
        <w:t>Providing people with inspiration and motivation in their spiritual lives.</w:t>
      </w:r>
    </w:p>
    <w:p w14:paraId="54CC3F6B" w14:textId="73278AD6" w:rsidR="002466FF" w:rsidRDefault="002466FF" w:rsidP="002466FF">
      <w:pPr>
        <w:pStyle w:val="ListParagraph"/>
        <w:numPr>
          <w:ilvl w:val="0"/>
          <w:numId w:val="11"/>
        </w:numPr>
      </w:pPr>
      <w:r>
        <w:t>Encouraging people to use their gifts.</w:t>
      </w:r>
    </w:p>
    <w:p w14:paraId="61DB898E" w14:textId="39B86952" w:rsidR="002466FF" w:rsidRDefault="002466FF" w:rsidP="002466FF">
      <w:pPr>
        <w:pStyle w:val="ListParagraph"/>
        <w:numPr>
          <w:ilvl w:val="0"/>
          <w:numId w:val="11"/>
        </w:numPr>
      </w:pPr>
      <w:r>
        <w:t>Encouragi</w:t>
      </w:r>
      <w:r w:rsidR="007756EA">
        <w:t xml:space="preserve">ng people in their personal worship. </w:t>
      </w:r>
    </w:p>
    <w:p w14:paraId="1CFBF713" w14:textId="33EA3625" w:rsidR="00954A0C" w:rsidRPr="00667BBF" w:rsidRDefault="00954A0C" w:rsidP="00954A0C">
      <w:r w:rsidRPr="00667BBF">
        <w:t>As a church, our current focus has been trying to create new ties within the local community, with initiatives</w:t>
      </w:r>
      <w:r w:rsidR="001206FB" w:rsidRPr="00667BBF">
        <w:t xml:space="preserve"> and community event</w:t>
      </w:r>
      <w:r w:rsidR="007D021F" w:rsidRPr="00667BBF">
        <w:t>s</w:t>
      </w:r>
      <w:r w:rsidRPr="00667BBF">
        <w:t xml:space="preserve"> such as the Community Garden Beds, Music Nights and </w:t>
      </w:r>
      <w:r w:rsidR="00121639">
        <w:t xml:space="preserve">community events </w:t>
      </w:r>
      <w:r w:rsidRPr="00667BBF">
        <w:t xml:space="preserve">being bigger investments of time and resources. </w:t>
      </w:r>
    </w:p>
    <w:p w14:paraId="46D127E6" w14:textId="03317CA9" w:rsidR="00A74056" w:rsidRPr="00667BBF" w:rsidRDefault="00954A0C" w:rsidP="00954A0C">
      <w:r w:rsidRPr="00667BBF">
        <w:t xml:space="preserve">Alongside these more visual opportunities we also run many </w:t>
      </w:r>
      <w:r w:rsidR="00A74056" w:rsidRPr="00667BBF">
        <w:t xml:space="preserve">other activities </w:t>
      </w:r>
      <w:r w:rsidRPr="00667BBF">
        <w:t xml:space="preserve">such as the Book Club, Discussion Groups, Ladies Lounge and </w:t>
      </w:r>
      <w:r w:rsidR="001206FB" w:rsidRPr="00667BBF">
        <w:t>C</w:t>
      </w:r>
      <w:r w:rsidRPr="00667BBF">
        <w:t xml:space="preserve">raft </w:t>
      </w:r>
      <w:r w:rsidR="001206FB" w:rsidRPr="00667BBF">
        <w:t>G</w:t>
      </w:r>
      <w:r w:rsidRPr="00667BBF">
        <w:t>roup</w:t>
      </w:r>
      <w:r w:rsidR="00A74056" w:rsidRPr="00667BBF">
        <w:t xml:space="preserve"> and </w:t>
      </w:r>
      <w:r w:rsidR="00121639">
        <w:t>Friendship Centre</w:t>
      </w:r>
      <w:r w:rsidRPr="00667BBF">
        <w:t xml:space="preserve">. Some of </w:t>
      </w:r>
      <w:r w:rsidR="00A74056" w:rsidRPr="00667BBF">
        <w:t xml:space="preserve">these groups </w:t>
      </w:r>
      <w:r w:rsidRPr="00667BBF">
        <w:t>have been running for many years and service a set of regulars from the local area</w:t>
      </w:r>
      <w:r w:rsidR="00A74056" w:rsidRPr="00667BBF">
        <w:t xml:space="preserve"> and church community</w:t>
      </w:r>
      <w:r w:rsidRPr="00667BBF">
        <w:t xml:space="preserve">. </w:t>
      </w:r>
      <w:r w:rsidR="00A74056" w:rsidRPr="00667BBF">
        <w:t>I</w:t>
      </w:r>
      <w:r w:rsidRPr="00667BBF">
        <w:t xml:space="preserve">n </w:t>
      </w:r>
      <w:r w:rsidR="00121639">
        <w:t>the past,</w:t>
      </w:r>
      <w:r w:rsidR="00A74056" w:rsidRPr="00667BBF">
        <w:t xml:space="preserve"> </w:t>
      </w:r>
      <w:r w:rsidR="00121639">
        <w:t>Friendship Centre</w:t>
      </w:r>
      <w:r w:rsidR="00A74056" w:rsidRPr="00667BBF">
        <w:t xml:space="preserve"> </w:t>
      </w:r>
      <w:r w:rsidRPr="00667BBF">
        <w:t xml:space="preserve">has been very successful </w:t>
      </w:r>
      <w:r w:rsidR="00A74056" w:rsidRPr="00667BBF">
        <w:t xml:space="preserve">in attracting </w:t>
      </w:r>
      <w:r w:rsidRPr="00667BBF">
        <w:t>attende</w:t>
      </w:r>
      <w:r w:rsidR="00A74056" w:rsidRPr="00667BBF">
        <w:t>es</w:t>
      </w:r>
      <w:r w:rsidRPr="00667BBF">
        <w:t xml:space="preserve"> from outside of the church. </w:t>
      </w:r>
    </w:p>
    <w:p w14:paraId="526ADB5C" w14:textId="2E982059" w:rsidR="00954A0C" w:rsidRPr="00667BBF" w:rsidRDefault="00954A0C" w:rsidP="00954A0C">
      <w:r w:rsidRPr="00667BBF">
        <w:t>Through these ministries, as with past programs like youth and play groups, we are seeking to connect with the community outside of the church</w:t>
      </w:r>
      <w:r w:rsidR="00135BB0" w:rsidRPr="00667BBF">
        <w:t>.</w:t>
      </w:r>
      <w:r w:rsidRPr="00667BBF">
        <w:t xml:space="preserve"> </w:t>
      </w:r>
      <w:r w:rsidR="00A74056" w:rsidRPr="00667BBF">
        <w:t>We hope t</w:t>
      </w:r>
      <w:r w:rsidRPr="00667BBF">
        <w:t xml:space="preserve">o see growth while maintaining the balance of community and connectedness that our history has allowed us to create. </w:t>
      </w:r>
    </w:p>
    <w:p w14:paraId="686E4B0F" w14:textId="77777777" w:rsidR="00954A0C" w:rsidRPr="00667BBF" w:rsidRDefault="00954A0C" w:rsidP="00954A0C">
      <w:r w:rsidRPr="00667BBF">
        <w:t xml:space="preserve">We are seeking to revitalise our impact on our local community, with new ministry outreach and build our own community with confidence of the gifts we’ve been given and the knowledge of our God’s invested interest in our mission. </w:t>
      </w:r>
    </w:p>
    <w:p w14:paraId="197F4006" w14:textId="77777777" w:rsidR="00A74056" w:rsidRPr="00667BBF" w:rsidRDefault="00A74056"/>
    <w:p w14:paraId="4E6C09BD" w14:textId="17119B4B" w:rsidR="00A74056" w:rsidRPr="00667BBF" w:rsidRDefault="00A74056">
      <w:pPr>
        <w:rPr>
          <w:rFonts w:asciiTheme="majorHAnsi" w:eastAsiaTheme="majorEastAsia" w:hAnsiTheme="majorHAnsi" w:cstheme="majorBidi"/>
          <w:color w:val="2F5496" w:themeColor="accent1" w:themeShade="BF"/>
          <w:sz w:val="32"/>
          <w:szCs w:val="32"/>
        </w:rPr>
      </w:pPr>
      <w:r w:rsidRPr="00667BBF">
        <w:br w:type="page"/>
      </w:r>
    </w:p>
    <w:p w14:paraId="66EAB0CB" w14:textId="371C2960" w:rsidR="00954A0C" w:rsidRPr="00667BBF" w:rsidRDefault="00876448" w:rsidP="00501B3A">
      <w:pPr>
        <w:pStyle w:val="Heading1"/>
      </w:pPr>
      <w:bookmarkStart w:id="10" w:name="_Toc526361637"/>
      <w:r w:rsidRPr="00667BBF">
        <w:lastRenderedPageBreak/>
        <w:t>Pastoral Priorities</w:t>
      </w:r>
      <w:bookmarkEnd w:id="10"/>
    </w:p>
    <w:p w14:paraId="2B4AF9D6" w14:textId="23C4D7B6" w:rsidR="00876448" w:rsidRPr="00667BBF" w:rsidRDefault="00501B3A">
      <w:r w:rsidRPr="00667BBF">
        <w:t xml:space="preserve">In 2018 we engaged with the congregation to determine the priorities for Parkdale’s ministry efforts in the immediate future. The following priorities were clearly identified as being important </w:t>
      </w:r>
      <w:r w:rsidR="000642E8" w:rsidRPr="00667BBF">
        <w:t>activities for Parkdale and will be sought in a new ministry candidate.</w:t>
      </w:r>
    </w:p>
    <w:tbl>
      <w:tblPr>
        <w:tblStyle w:val="ListTable3-Accent1"/>
        <w:tblW w:w="0" w:type="auto"/>
        <w:tblLook w:val="0400" w:firstRow="0" w:lastRow="0" w:firstColumn="0" w:lastColumn="0" w:noHBand="0" w:noVBand="1"/>
      </w:tblPr>
      <w:tblGrid>
        <w:gridCol w:w="709"/>
        <w:gridCol w:w="2693"/>
        <w:gridCol w:w="5529"/>
      </w:tblGrid>
      <w:tr w:rsidR="000642E8" w:rsidRPr="00667BBF" w14:paraId="17582468" w14:textId="03F5F3C2" w:rsidTr="000642E8">
        <w:trPr>
          <w:cnfStyle w:val="000000100000" w:firstRow="0" w:lastRow="0" w:firstColumn="0" w:lastColumn="0" w:oddVBand="0" w:evenVBand="0" w:oddHBand="1" w:evenHBand="0" w:firstRowFirstColumn="0" w:firstRowLastColumn="0" w:lastRowFirstColumn="0" w:lastRowLastColumn="0"/>
        </w:trPr>
        <w:tc>
          <w:tcPr>
            <w:tcW w:w="709" w:type="dxa"/>
          </w:tcPr>
          <w:p w14:paraId="708A7E91" w14:textId="77777777" w:rsidR="000642E8" w:rsidRPr="00667BBF" w:rsidRDefault="000642E8" w:rsidP="000642E8">
            <w:pPr>
              <w:pStyle w:val="ListParagraph"/>
              <w:numPr>
                <w:ilvl w:val="0"/>
                <w:numId w:val="3"/>
              </w:numPr>
              <w:shd w:val="clear" w:color="auto" w:fill="FFFFFF"/>
              <w:ind w:left="11" w:firstLine="0"/>
              <w:jc w:val="center"/>
              <w:rPr>
                <w:lang w:eastAsia="en-AU"/>
              </w:rPr>
            </w:pPr>
          </w:p>
        </w:tc>
        <w:tc>
          <w:tcPr>
            <w:tcW w:w="2693" w:type="dxa"/>
          </w:tcPr>
          <w:p w14:paraId="4F269CBF" w14:textId="7C9162DC" w:rsidR="000642E8" w:rsidRPr="00667BBF" w:rsidRDefault="000642E8" w:rsidP="000642E8">
            <w:pPr>
              <w:shd w:val="clear" w:color="auto" w:fill="FFFFFF"/>
              <w:rPr>
                <w:lang w:eastAsia="en-AU"/>
              </w:rPr>
            </w:pPr>
            <w:r w:rsidRPr="00667BBF">
              <w:rPr>
                <w:lang w:eastAsia="en-AU"/>
              </w:rPr>
              <w:t>Evangelism</w:t>
            </w:r>
          </w:p>
        </w:tc>
        <w:tc>
          <w:tcPr>
            <w:tcW w:w="5529" w:type="dxa"/>
          </w:tcPr>
          <w:p w14:paraId="0D951E0A" w14:textId="1A7E95FC" w:rsidR="000642E8" w:rsidRPr="00667BBF" w:rsidRDefault="000642E8" w:rsidP="000642E8">
            <w:pPr>
              <w:shd w:val="clear" w:color="auto" w:fill="FFFFFF"/>
              <w:rPr>
                <w:lang w:eastAsia="en-AU"/>
              </w:rPr>
            </w:pPr>
            <w:r w:rsidRPr="00667BBF">
              <w:rPr>
                <w:lang w:eastAsia="en-AU"/>
              </w:rPr>
              <w:t>Seek to lead persons to make decisions for Christ</w:t>
            </w:r>
          </w:p>
        </w:tc>
      </w:tr>
      <w:tr w:rsidR="000642E8" w:rsidRPr="00667BBF" w14:paraId="68C50C9D" w14:textId="2CAE20D4" w:rsidTr="000642E8">
        <w:tc>
          <w:tcPr>
            <w:tcW w:w="709" w:type="dxa"/>
          </w:tcPr>
          <w:p w14:paraId="389EB25A" w14:textId="77777777" w:rsidR="000642E8" w:rsidRPr="00667BBF" w:rsidRDefault="000642E8" w:rsidP="000642E8">
            <w:pPr>
              <w:pStyle w:val="ListParagraph"/>
              <w:numPr>
                <w:ilvl w:val="0"/>
                <w:numId w:val="3"/>
              </w:numPr>
              <w:shd w:val="clear" w:color="auto" w:fill="FFFFFF"/>
              <w:ind w:left="11" w:firstLine="0"/>
              <w:jc w:val="center"/>
              <w:rPr>
                <w:lang w:eastAsia="en-AU"/>
              </w:rPr>
            </w:pPr>
          </w:p>
        </w:tc>
        <w:tc>
          <w:tcPr>
            <w:tcW w:w="2693" w:type="dxa"/>
          </w:tcPr>
          <w:p w14:paraId="2B79552B" w14:textId="0C266934" w:rsidR="000642E8" w:rsidRPr="00667BBF" w:rsidRDefault="000642E8" w:rsidP="000642E8">
            <w:pPr>
              <w:shd w:val="clear" w:color="auto" w:fill="FFFFFF"/>
              <w:rPr>
                <w:lang w:eastAsia="en-AU"/>
              </w:rPr>
            </w:pPr>
            <w:r w:rsidRPr="00667BBF">
              <w:rPr>
                <w:lang w:eastAsia="en-AU"/>
              </w:rPr>
              <w:t>Interpreting the Faith</w:t>
            </w:r>
          </w:p>
        </w:tc>
        <w:tc>
          <w:tcPr>
            <w:tcW w:w="5529" w:type="dxa"/>
          </w:tcPr>
          <w:p w14:paraId="2F2E2B86" w14:textId="1E8208DB" w:rsidR="000642E8" w:rsidRPr="00667BBF" w:rsidRDefault="000642E8" w:rsidP="000642E8">
            <w:pPr>
              <w:shd w:val="clear" w:color="auto" w:fill="FFFFFF"/>
              <w:rPr>
                <w:lang w:eastAsia="en-AU"/>
              </w:rPr>
            </w:pPr>
            <w:r w:rsidRPr="00667BBF">
              <w:rPr>
                <w:lang w:eastAsia="en-AU"/>
              </w:rPr>
              <w:t>Communicate a comprehensive understanding of the Bible and Christian theology in terms relevant to persons’ lives</w:t>
            </w:r>
          </w:p>
        </w:tc>
      </w:tr>
      <w:tr w:rsidR="000642E8" w:rsidRPr="00667BBF" w14:paraId="119BC7FE" w14:textId="19488A99" w:rsidTr="000642E8">
        <w:trPr>
          <w:cnfStyle w:val="000000100000" w:firstRow="0" w:lastRow="0" w:firstColumn="0" w:lastColumn="0" w:oddVBand="0" w:evenVBand="0" w:oddHBand="1" w:evenHBand="0" w:firstRowFirstColumn="0" w:firstRowLastColumn="0" w:lastRowFirstColumn="0" w:lastRowLastColumn="0"/>
        </w:trPr>
        <w:tc>
          <w:tcPr>
            <w:tcW w:w="709" w:type="dxa"/>
          </w:tcPr>
          <w:p w14:paraId="4923F1D0" w14:textId="77777777" w:rsidR="000642E8" w:rsidRPr="00667BBF" w:rsidRDefault="000642E8" w:rsidP="000642E8">
            <w:pPr>
              <w:pStyle w:val="ListParagraph"/>
              <w:numPr>
                <w:ilvl w:val="0"/>
                <w:numId w:val="3"/>
              </w:numPr>
              <w:shd w:val="clear" w:color="auto" w:fill="FFFFFF"/>
              <w:ind w:left="11" w:firstLine="0"/>
              <w:jc w:val="center"/>
              <w:rPr>
                <w:lang w:eastAsia="en-AU"/>
              </w:rPr>
            </w:pPr>
          </w:p>
        </w:tc>
        <w:tc>
          <w:tcPr>
            <w:tcW w:w="2693" w:type="dxa"/>
          </w:tcPr>
          <w:p w14:paraId="6A81D380" w14:textId="3B2D04F5" w:rsidR="000642E8" w:rsidRPr="00667BBF" w:rsidRDefault="000642E8" w:rsidP="000642E8">
            <w:pPr>
              <w:shd w:val="clear" w:color="auto" w:fill="FFFFFF"/>
              <w:rPr>
                <w:lang w:eastAsia="en-AU"/>
              </w:rPr>
            </w:pPr>
            <w:r w:rsidRPr="00667BBF">
              <w:rPr>
                <w:lang w:eastAsia="en-AU"/>
              </w:rPr>
              <w:t>Preaching</w:t>
            </w:r>
          </w:p>
        </w:tc>
        <w:tc>
          <w:tcPr>
            <w:tcW w:w="5529" w:type="dxa"/>
          </w:tcPr>
          <w:p w14:paraId="0EF9DE09" w14:textId="6E41D348" w:rsidR="000642E8" w:rsidRPr="00667BBF" w:rsidRDefault="000642E8" w:rsidP="000642E8">
            <w:pPr>
              <w:shd w:val="clear" w:color="auto" w:fill="FFFFFF"/>
              <w:rPr>
                <w:lang w:eastAsia="en-AU"/>
              </w:rPr>
            </w:pPr>
            <w:r w:rsidRPr="00667BBF">
              <w:rPr>
                <w:lang w:eastAsia="en-AU"/>
              </w:rPr>
              <w:t>Support the preaching ministry with time for preparation/reflection on the Word and commitment to listen for the Word’s power and its implications for individuals, the church, the community and the world.</w:t>
            </w:r>
          </w:p>
        </w:tc>
      </w:tr>
      <w:tr w:rsidR="000642E8" w:rsidRPr="00667BBF" w14:paraId="56EB8936" w14:textId="22C7B991" w:rsidTr="000642E8">
        <w:tc>
          <w:tcPr>
            <w:tcW w:w="709" w:type="dxa"/>
          </w:tcPr>
          <w:p w14:paraId="45FAC23D" w14:textId="77777777" w:rsidR="000642E8" w:rsidRPr="00667BBF" w:rsidRDefault="000642E8" w:rsidP="000642E8">
            <w:pPr>
              <w:pStyle w:val="ListParagraph"/>
              <w:numPr>
                <w:ilvl w:val="0"/>
                <w:numId w:val="3"/>
              </w:numPr>
              <w:shd w:val="clear" w:color="auto" w:fill="FFFFFF"/>
              <w:ind w:left="11" w:firstLine="0"/>
              <w:jc w:val="center"/>
              <w:rPr>
                <w:lang w:eastAsia="en-AU"/>
              </w:rPr>
            </w:pPr>
          </w:p>
        </w:tc>
        <w:tc>
          <w:tcPr>
            <w:tcW w:w="2693" w:type="dxa"/>
          </w:tcPr>
          <w:p w14:paraId="205423BB" w14:textId="030084FE" w:rsidR="000642E8" w:rsidRPr="00667BBF" w:rsidRDefault="000642E8" w:rsidP="000642E8">
            <w:pPr>
              <w:shd w:val="clear" w:color="auto" w:fill="FFFFFF"/>
              <w:rPr>
                <w:lang w:eastAsia="en-AU"/>
              </w:rPr>
            </w:pPr>
            <w:r w:rsidRPr="00667BBF">
              <w:rPr>
                <w:lang w:eastAsia="en-AU"/>
              </w:rPr>
              <w:t>Pastoral Care and Visitation</w:t>
            </w:r>
          </w:p>
        </w:tc>
        <w:tc>
          <w:tcPr>
            <w:tcW w:w="5529" w:type="dxa"/>
          </w:tcPr>
          <w:p w14:paraId="6326AF4A" w14:textId="53BD345F" w:rsidR="000642E8" w:rsidRPr="00667BBF" w:rsidRDefault="000642E8" w:rsidP="000642E8">
            <w:pPr>
              <w:shd w:val="clear" w:color="auto" w:fill="FFFFFF"/>
              <w:rPr>
                <w:lang w:eastAsia="en-AU"/>
              </w:rPr>
            </w:pPr>
            <w:r w:rsidRPr="00667BBF">
              <w:rPr>
                <w:lang w:eastAsia="en-AU"/>
              </w:rPr>
              <w:t>Provide by word and presence an empathetic understanding of and concern for persons in routine and joys as well as the crises and transitions of life, giving assistance where appropriate and feasible.</w:t>
            </w:r>
          </w:p>
        </w:tc>
      </w:tr>
      <w:tr w:rsidR="000642E8" w:rsidRPr="00667BBF" w14:paraId="670F3E1F" w14:textId="5E1F8BE3" w:rsidTr="000642E8">
        <w:trPr>
          <w:cnfStyle w:val="000000100000" w:firstRow="0" w:lastRow="0" w:firstColumn="0" w:lastColumn="0" w:oddVBand="0" w:evenVBand="0" w:oddHBand="1" w:evenHBand="0" w:firstRowFirstColumn="0" w:firstRowLastColumn="0" w:lastRowFirstColumn="0" w:lastRowLastColumn="0"/>
        </w:trPr>
        <w:tc>
          <w:tcPr>
            <w:tcW w:w="709" w:type="dxa"/>
          </w:tcPr>
          <w:p w14:paraId="08199253" w14:textId="77777777" w:rsidR="000642E8" w:rsidRPr="00667BBF" w:rsidRDefault="000642E8" w:rsidP="000642E8">
            <w:pPr>
              <w:pStyle w:val="ListParagraph"/>
              <w:numPr>
                <w:ilvl w:val="0"/>
                <w:numId w:val="3"/>
              </w:numPr>
              <w:shd w:val="clear" w:color="auto" w:fill="FFFFFF"/>
              <w:ind w:left="11" w:firstLine="0"/>
              <w:jc w:val="center"/>
              <w:rPr>
                <w:lang w:eastAsia="en-AU"/>
              </w:rPr>
            </w:pPr>
          </w:p>
        </w:tc>
        <w:tc>
          <w:tcPr>
            <w:tcW w:w="2693" w:type="dxa"/>
          </w:tcPr>
          <w:p w14:paraId="24FBB303" w14:textId="3FFA8052" w:rsidR="000642E8" w:rsidRPr="00667BBF" w:rsidRDefault="000642E8" w:rsidP="000642E8">
            <w:pPr>
              <w:shd w:val="clear" w:color="auto" w:fill="FFFFFF"/>
              <w:rPr>
                <w:lang w:eastAsia="en-AU"/>
              </w:rPr>
            </w:pPr>
            <w:r w:rsidRPr="00667BBF">
              <w:rPr>
                <w:lang w:eastAsia="en-AU"/>
              </w:rPr>
              <w:t>Nurturing Fellowship</w:t>
            </w:r>
          </w:p>
        </w:tc>
        <w:tc>
          <w:tcPr>
            <w:tcW w:w="5529" w:type="dxa"/>
          </w:tcPr>
          <w:p w14:paraId="7B4673C7" w14:textId="696AAD94" w:rsidR="000642E8" w:rsidRPr="00667BBF" w:rsidRDefault="000642E8" w:rsidP="000642E8">
            <w:pPr>
              <w:shd w:val="clear" w:color="auto" w:fill="FFFFFF"/>
              <w:rPr>
                <w:lang w:eastAsia="en-AU"/>
              </w:rPr>
            </w:pPr>
            <w:r w:rsidRPr="00667BBF">
              <w:rPr>
                <w:lang w:eastAsia="en-AU"/>
              </w:rPr>
              <w:t>Create an atmosphere in which persons feel accepted, cared for and included in the group</w:t>
            </w:r>
          </w:p>
        </w:tc>
      </w:tr>
      <w:tr w:rsidR="000642E8" w:rsidRPr="00667BBF" w14:paraId="7C5BCA8E" w14:textId="58D4A435" w:rsidTr="000642E8">
        <w:tc>
          <w:tcPr>
            <w:tcW w:w="709" w:type="dxa"/>
          </w:tcPr>
          <w:p w14:paraId="5859568A" w14:textId="77777777" w:rsidR="000642E8" w:rsidRPr="00667BBF" w:rsidRDefault="000642E8" w:rsidP="000642E8">
            <w:pPr>
              <w:pStyle w:val="ListParagraph"/>
              <w:numPr>
                <w:ilvl w:val="0"/>
                <w:numId w:val="3"/>
              </w:numPr>
              <w:shd w:val="clear" w:color="auto" w:fill="FFFFFF"/>
              <w:ind w:left="11" w:firstLine="0"/>
              <w:jc w:val="center"/>
              <w:rPr>
                <w:lang w:eastAsia="en-AU"/>
              </w:rPr>
            </w:pPr>
          </w:p>
        </w:tc>
        <w:tc>
          <w:tcPr>
            <w:tcW w:w="2693" w:type="dxa"/>
          </w:tcPr>
          <w:p w14:paraId="4ECF28C4" w14:textId="580F2709" w:rsidR="000642E8" w:rsidRPr="00667BBF" w:rsidRDefault="000642E8" w:rsidP="000642E8">
            <w:pPr>
              <w:shd w:val="clear" w:color="auto" w:fill="FFFFFF"/>
              <w:rPr>
                <w:lang w:eastAsia="en-AU"/>
              </w:rPr>
            </w:pPr>
            <w:r w:rsidRPr="00667BBF">
              <w:rPr>
                <w:lang w:eastAsia="en-AU"/>
              </w:rPr>
              <w:t>Spiritual Development</w:t>
            </w:r>
          </w:p>
        </w:tc>
        <w:tc>
          <w:tcPr>
            <w:tcW w:w="5529" w:type="dxa"/>
          </w:tcPr>
          <w:p w14:paraId="70AC7C76" w14:textId="185C8086" w:rsidR="000642E8" w:rsidRPr="00667BBF" w:rsidRDefault="000642E8" w:rsidP="000642E8">
            <w:pPr>
              <w:shd w:val="clear" w:color="auto" w:fill="FFFFFF"/>
              <w:rPr>
                <w:lang w:eastAsia="en-AU"/>
              </w:rPr>
            </w:pPr>
            <w:r w:rsidRPr="00667BBF">
              <w:t>Provide opportunities for individuals or groups to understand and enhance the spiritual dimensions of their personal lives</w:t>
            </w:r>
          </w:p>
        </w:tc>
      </w:tr>
      <w:tr w:rsidR="000642E8" w:rsidRPr="00667BBF" w14:paraId="2A87C5B4" w14:textId="242FBAB2" w:rsidTr="000642E8">
        <w:trPr>
          <w:cnfStyle w:val="000000100000" w:firstRow="0" w:lastRow="0" w:firstColumn="0" w:lastColumn="0" w:oddVBand="0" w:evenVBand="0" w:oddHBand="1" w:evenHBand="0" w:firstRowFirstColumn="0" w:firstRowLastColumn="0" w:lastRowFirstColumn="0" w:lastRowLastColumn="0"/>
        </w:trPr>
        <w:tc>
          <w:tcPr>
            <w:tcW w:w="709" w:type="dxa"/>
          </w:tcPr>
          <w:p w14:paraId="6F9655E6" w14:textId="77777777" w:rsidR="000642E8" w:rsidRPr="00667BBF" w:rsidRDefault="000642E8" w:rsidP="000642E8">
            <w:pPr>
              <w:pStyle w:val="ListParagraph"/>
              <w:numPr>
                <w:ilvl w:val="0"/>
                <w:numId w:val="3"/>
              </w:numPr>
              <w:shd w:val="clear" w:color="auto" w:fill="FFFFFF"/>
              <w:ind w:left="11" w:firstLine="0"/>
              <w:jc w:val="center"/>
              <w:rPr>
                <w:lang w:eastAsia="en-AU"/>
              </w:rPr>
            </w:pPr>
          </w:p>
        </w:tc>
        <w:tc>
          <w:tcPr>
            <w:tcW w:w="2693" w:type="dxa"/>
          </w:tcPr>
          <w:p w14:paraId="6876A43E" w14:textId="7659D6E7" w:rsidR="000642E8" w:rsidRPr="00667BBF" w:rsidRDefault="000642E8" w:rsidP="000642E8">
            <w:pPr>
              <w:shd w:val="clear" w:color="auto" w:fill="FFFFFF"/>
              <w:rPr>
                <w:lang w:eastAsia="en-AU"/>
              </w:rPr>
            </w:pPr>
            <w:r w:rsidRPr="00667BBF">
              <w:rPr>
                <w:lang w:eastAsia="en-AU"/>
              </w:rPr>
              <w:t>Church Growth</w:t>
            </w:r>
          </w:p>
        </w:tc>
        <w:tc>
          <w:tcPr>
            <w:tcW w:w="5529" w:type="dxa"/>
          </w:tcPr>
          <w:p w14:paraId="561A1402" w14:textId="58AE9A80" w:rsidR="000642E8" w:rsidRPr="00667BBF" w:rsidRDefault="000642E8" w:rsidP="000642E8">
            <w:pPr>
              <w:shd w:val="clear" w:color="auto" w:fill="FFFFFF"/>
              <w:rPr>
                <w:lang w:eastAsia="en-AU"/>
              </w:rPr>
            </w:pPr>
            <w:r w:rsidRPr="00667BBF">
              <w:t>Enlarge membership and/or the vision and ministry of the church</w:t>
            </w:r>
          </w:p>
        </w:tc>
      </w:tr>
      <w:tr w:rsidR="000642E8" w:rsidRPr="00667BBF" w14:paraId="78D9976E" w14:textId="417E664B" w:rsidTr="000642E8">
        <w:tc>
          <w:tcPr>
            <w:tcW w:w="709" w:type="dxa"/>
          </w:tcPr>
          <w:p w14:paraId="0A326F5E" w14:textId="77777777" w:rsidR="000642E8" w:rsidRPr="00667BBF" w:rsidRDefault="000642E8" w:rsidP="000642E8">
            <w:pPr>
              <w:pStyle w:val="ListParagraph"/>
              <w:numPr>
                <w:ilvl w:val="0"/>
                <w:numId w:val="3"/>
              </w:numPr>
              <w:shd w:val="clear" w:color="auto" w:fill="FFFFFF"/>
              <w:ind w:left="11" w:firstLine="0"/>
              <w:jc w:val="center"/>
              <w:rPr>
                <w:lang w:eastAsia="en-AU"/>
              </w:rPr>
            </w:pPr>
          </w:p>
        </w:tc>
        <w:tc>
          <w:tcPr>
            <w:tcW w:w="2693" w:type="dxa"/>
          </w:tcPr>
          <w:p w14:paraId="35B84270" w14:textId="756A4DAA" w:rsidR="000642E8" w:rsidRPr="00667BBF" w:rsidRDefault="000642E8" w:rsidP="000642E8">
            <w:pPr>
              <w:shd w:val="clear" w:color="auto" w:fill="FFFFFF"/>
              <w:rPr>
                <w:lang w:eastAsia="en-AU"/>
              </w:rPr>
            </w:pPr>
            <w:r w:rsidRPr="00667BBF">
              <w:rPr>
                <w:lang w:eastAsia="en-AU"/>
              </w:rPr>
              <w:t>Community Action</w:t>
            </w:r>
          </w:p>
        </w:tc>
        <w:tc>
          <w:tcPr>
            <w:tcW w:w="5529" w:type="dxa"/>
          </w:tcPr>
          <w:p w14:paraId="292735B9" w14:textId="032466A7" w:rsidR="000642E8" w:rsidRPr="00667BBF" w:rsidRDefault="000642E8" w:rsidP="000642E8">
            <w:pPr>
              <w:shd w:val="clear" w:color="auto" w:fill="FFFFFF"/>
              <w:rPr>
                <w:lang w:eastAsia="en-AU"/>
              </w:rPr>
            </w:pPr>
            <w:r w:rsidRPr="00667BBF">
              <w:t>Identify and evaluate the needs of the community and work to meet those needs through individual and/or corporate action. Work with other language, ethnic or cultural groups</w:t>
            </w:r>
          </w:p>
        </w:tc>
      </w:tr>
    </w:tbl>
    <w:p w14:paraId="7E409162" w14:textId="42720F34" w:rsidR="000642E8" w:rsidRPr="00667BBF" w:rsidRDefault="000642E8"/>
    <w:p w14:paraId="2CBE18B5" w14:textId="77777777" w:rsidR="000642E8" w:rsidRPr="00667BBF" w:rsidRDefault="000642E8"/>
    <w:p w14:paraId="4A013793" w14:textId="77777777" w:rsidR="000642E8" w:rsidRPr="00667BBF" w:rsidRDefault="000642E8">
      <w:pPr>
        <w:rPr>
          <w:rFonts w:asciiTheme="majorHAnsi" w:eastAsiaTheme="majorEastAsia" w:hAnsiTheme="majorHAnsi" w:cstheme="majorBidi"/>
          <w:color w:val="2F5496" w:themeColor="accent1" w:themeShade="BF"/>
          <w:sz w:val="32"/>
          <w:szCs w:val="32"/>
        </w:rPr>
      </w:pPr>
      <w:r w:rsidRPr="00667BBF">
        <w:br w:type="page"/>
      </w:r>
    </w:p>
    <w:p w14:paraId="0DA14C25" w14:textId="216F684E" w:rsidR="00876448" w:rsidRPr="00667BBF" w:rsidRDefault="00876448" w:rsidP="00501B3A">
      <w:pPr>
        <w:pStyle w:val="Heading1"/>
      </w:pPr>
      <w:bookmarkStart w:id="11" w:name="_Toc526361638"/>
      <w:r w:rsidRPr="00667BBF">
        <w:lastRenderedPageBreak/>
        <w:t>Vision for Ministry</w:t>
      </w:r>
      <w:bookmarkEnd w:id="11"/>
      <w:r w:rsidRPr="00667BBF">
        <w:t xml:space="preserve"> </w:t>
      </w:r>
    </w:p>
    <w:p w14:paraId="79D07064" w14:textId="0DDC2A07" w:rsidR="006D6D7A" w:rsidRPr="00667BBF" w:rsidRDefault="00876448" w:rsidP="00A74056">
      <w:pPr>
        <w:pStyle w:val="Heading2"/>
      </w:pPr>
      <w:bookmarkStart w:id="12" w:name="_Toc526361639"/>
      <w:r w:rsidRPr="00667BBF">
        <w:t>Current ministries of the church we want to maintain.</w:t>
      </w:r>
      <w:bookmarkEnd w:id="12"/>
      <w:r w:rsidRPr="00667BBF">
        <w:t xml:space="preserve"> </w:t>
      </w:r>
    </w:p>
    <w:p w14:paraId="6B96A8F2" w14:textId="49715613" w:rsidR="006044E4" w:rsidRPr="00667BBF" w:rsidRDefault="00A74056" w:rsidP="006044E4">
      <w:r w:rsidRPr="00667BBF">
        <w:t>Most or all current activities of the church are valued by members of the congregations. These ministries include:</w:t>
      </w:r>
    </w:p>
    <w:p w14:paraId="53AA1E48" w14:textId="77777777" w:rsidR="001806A8" w:rsidRPr="00667BBF" w:rsidRDefault="001806A8" w:rsidP="00A74056">
      <w:pPr>
        <w:pStyle w:val="ListParagraph"/>
        <w:numPr>
          <w:ilvl w:val="0"/>
          <w:numId w:val="1"/>
        </w:numPr>
        <w:sectPr w:rsidR="001806A8" w:rsidRPr="00667BBF" w:rsidSect="00714094">
          <w:type w:val="continuous"/>
          <w:pgSz w:w="11906" w:h="16838"/>
          <w:pgMar w:top="1440" w:right="1440" w:bottom="1440" w:left="1440" w:header="708" w:footer="708" w:gutter="0"/>
          <w:cols w:space="708"/>
          <w:titlePg/>
          <w:docGrid w:linePitch="360"/>
        </w:sectPr>
      </w:pPr>
    </w:p>
    <w:p w14:paraId="3A7D6C65" w14:textId="756B2156" w:rsidR="00A74056" w:rsidRPr="00667BBF" w:rsidRDefault="00A74056" w:rsidP="00A74056">
      <w:pPr>
        <w:pStyle w:val="ListParagraph"/>
        <w:numPr>
          <w:ilvl w:val="0"/>
          <w:numId w:val="1"/>
        </w:numPr>
      </w:pPr>
      <w:r w:rsidRPr="00667BBF">
        <w:t>Morning</w:t>
      </w:r>
      <w:r w:rsidR="00121639">
        <w:t xml:space="preserve"> service and evening gathering</w:t>
      </w:r>
    </w:p>
    <w:p w14:paraId="1EBE52DB" w14:textId="4E3A0CCC" w:rsidR="00A74056" w:rsidRPr="00667BBF" w:rsidRDefault="00121639" w:rsidP="00A74056">
      <w:pPr>
        <w:pStyle w:val="ListParagraph"/>
        <w:numPr>
          <w:ilvl w:val="0"/>
          <w:numId w:val="1"/>
        </w:numPr>
      </w:pPr>
      <w:r>
        <w:t>The Friendship Centre</w:t>
      </w:r>
    </w:p>
    <w:p w14:paraId="23F0CAF8" w14:textId="52A0D411" w:rsidR="00A74056" w:rsidRPr="00667BBF" w:rsidRDefault="00A74056" w:rsidP="00A74056">
      <w:pPr>
        <w:pStyle w:val="ListParagraph"/>
        <w:numPr>
          <w:ilvl w:val="0"/>
          <w:numId w:val="1"/>
        </w:numPr>
      </w:pPr>
      <w:r w:rsidRPr="00667BBF">
        <w:t>Book club</w:t>
      </w:r>
    </w:p>
    <w:p w14:paraId="7EF477A6" w14:textId="77777777" w:rsidR="00587173" w:rsidRPr="00667BBF" w:rsidRDefault="00587173" w:rsidP="00A74056">
      <w:pPr>
        <w:pStyle w:val="ListParagraph"/>
        <w:numPr>
          <w:ilvl w:val="0"/>
          <w:numId w:val="1"/>
        </w:numPr>
      </w:pPr>
      <w:r w:rsidRPr="00667BBF">
        <w:t>Cuppa and Craft</w:t>
      </w:r>
    </w:p>
    <w:p w14:paraId="22EE4D50" w14:textId="0C05E312" w:rsidR="00A74056" w:rsidRPr="00667BBF" w:rsidRDefault="00A74056" w:rsidP="00A74056">
      <w:pPr>
        <w:pStyle w:val="ListParagraph"/>
        <w:numPr>
          <w:ilvl w:val="0"/>
          <w:numId w:val="1"/>
        </w:numPr>
      </w:pPr>
      <w:r w:rsidRPr="00667BBF">
        <w:t>Discussion Groups</w:t>
      </w:r>
    </w:p>
    <w:p w14:paraId="58E4E28F" w14:textId="7A895494" w:rsidR="00A74056" w:rsidRPr="00667BBF" w:rsidRDefault="00121639" w:rsidP="00A74056">
      <w:pPr>
        <w:pStyle w:val="ListParagraph"/>
        <w:numPr>
          <w:ilvl w:val="0"/>
          <w:numId w:val="1"/>
        </w:numPr>
      </w:pPr>
      <w:r>
        <w:t>Community gardens</w:t>
      </w:r>
    </w:p>
    <w:p w14:paraId="7F7EDD89" w14:textId="13A48630" w:rsidR="00587173" w:rsidRPr="00667BBF" w:rsidRDefault="00587173" w:rsidP="00A74056">
      <w:pPr>
        <w:pStyle w:val="ListParagraph"/>
        <w:numPr>
          <w:ilvl w:val="0"/>
          <w:numId w:val="1"/>
        </w:numPr>
      </w:pPr>
      <w:r w:rsidRPr="00667BBF">
        <w:t>Music events</w:t>
      </w:r>
    </w:p>
    <w:p w14:paraId="22D7A919" w14:textId="2D16401E" w:rsidR="001806A8" w:rsidRPr="00667BBF" w:rsidRDefault="00121639" w:rsidP="00A74056">
      <w:pPr>
        <w:pStyle w:val="ListParagraph"/>
        <w:numPr>
          <w:ilvl w:val="0"/>
          <w:numId w:val="1"/>
        </w:numPr>
        <w:sectPr w:rsidR="001806A8" w:rsidRPr="00667BBF" w:rsidSect="001806A8">
          <w:type w:val="continuous"/>
          <w:pgSz w:w="11906" w:h="16838"/>
          <w:pgMar w:top="1440" w:right="1440" w:bottom="1440" w:left="1440" w:header="708" w:footer="708" w:gutter="0"/>
          <w:cols w:num="2" w:space="708"/>
          <w:titlePg/>
          <w:docGrid w:linePitch="360"/>
        </w:sectPr>
      </w:pPr>
      <w:r>
        <w:t>Community events</w:t>
      </w:r>
    </w:p>
    <w:p w14:paraId="5FAE87BF" w14:textId="35905055" w:rsidR="00121639" w:rsidRDefault="002466FF" w:rsidP="002466FF">
      <w:pPr>
        <w:pStyle w:val="Heading2"/>
      </w:pPr>
      <w:bookmarkStart w:id="13" w:name="_Toc526361640"/>
      <w:r>
        <w:br/>
      </w:r>
    </w:p>
    <w:p w14:paraId="6C427AE7" w14:textId="2A89A1BE" w:rsidR="00A74056" w:rsidRPr="00667BBF" w:rsidRDefault="00876448" w:rsidP="00A74056">
      <w:pPr>
        <w:pStyle w:val="Heading2"/>
      </w:pPr>
      <w:r w:rsidRPr="00667BBF">
        <w:t>New directions of ministry which we want to consider.</w:t>
      </w:r>
      <w:bookmarkEnd w:id="13"/>
      <w:r w:rsidRPr="00667BBF">
        <w:t xml:space="preserve"> </w:t>
      </w:r>
    </w:p>
    <w:p w14:paraId="27BD56F2" w14:textId="77777777" w:rsidR="00A74056" w:rsidRPr="00667BBF" w:rsidRDefault="00876448" w:rsidP="00A74056">
      <w:pPr>
        <w:pStyle w:val="Heading3"/>
      </w:pPr>
      <w:bookmarkStart w:id="14" w:name="_Toc526361641"/>
      <w:r w:rsidRPr="00667BBF">
        <w:t>In our Church</w:t>
      </w:r>
      <w:bookmarkEnd w:id="14"/>
    </w:p>
    <w:p w14:paraId="6D770CC5" w14:textId="77777777" w:rsidR="00A16C32" w:rsidRPr="00667BBF" w:rsidRDefault="00A16C32" w:rsidP="001806A8">
      <w:pPr>
        <w:pStyle w:val="ListParagraph"/>
        <w:numPr>
          <w:ilvl w:val="0"/>
          <w:numId w:val="1"/>
        </w:numPr>
        <w:sectPr w:rsidR="00A16C32" w:rsidRPr="00667BBF" w:rsidSect="001806A8">
          <w:type w:val="continuous"/>
          <w:pgSz w:w="11906" w:h="16838"/>
          <w:pgMar w:top="1440" w:right="1440" w:bottom="1440" w:left="1440" w:header="708" w:footer="708" w:gutter="0"/>
          <w:cols w:space="708"/>
          <w:titlePg/>
          <w:docGrid w:linePitch="360"/>
        </w:sectPr>
      </w:pPr>
    </w:p>
    <w:p w14:paraId="6A39C685" w14:textId="70905E1A" w:rsidR="00A74056" w:rsidRPr="00667BBF" w:rsidRDefault="001806A8" w:rsidP="001806A8">
      <w:pPr>
        <w:pStyle w:val="ListParagraph"/>
        <w:numPr>
          <w:ilvl w:val="0"/>
          <w:numId w:val="1"/>
        </w:numPr>
      </w:pPr>
      <w:r w:rsidRPr="00667BBF">
        <w:t>Bible studies / groups</w:t>
      </w:r>
    </w:p>
    <w:p w14:paraId="092FB227" w14:textId="3900E9C1" w:rsidR="001806A8" w:rsidRPr="00667BBF" w:rsidRDefault="001806A8" w:rsidP="001806A8">
      <w:pPr>
        <w:pStyle w:val="ListParagraph"/>
        <w:numPr>
          <w:ilvl w:val="0"/>
          <w:numId w:val="1"/>
        </w:numPr>
      </w:pPr>
      <w:r w:rsidRPr="00667BBF">
        <w:t>Youth group</w:t>
      </w:r>
    </w:p>
    <w:p w14:paraId="7314719E" w14:textId="74784E9F" w:rsidR="001806A8" w:rsidRPr="00667BBF" w:rsidRDefault="00121639" w:rsidP="001806A8">
      <w:pPr>
        <w:pStyle w:val="ListParagraph"/>
        <w:numPr>
          <w:ilvl w:val="0"/>
          <w:numId w:val="1"/>
        </w:numPr>
      </w:pPr>
      <w:r>
        <w:t>Wider p</w:t>
      </w:r>
      <w:r w:rsidR="001806A8" w:rsidRPr="00667BBF">
        <w:t>astoral support</w:t>
      </w:r>
    </w:p>
    <w:p w14:paraId="10E63464" w14:textId="30ED5758" w:rsidR="00A16C32" w:rsidRPr="00667BBF" w:rsidRDefault="00121639" w:rsidP="001806A8">
      <w:pPr>
        <w:pStyle w:val="ListParagraph"/>
        <w:numPr>
          <w:ilvl w:val="0"/>
          <w:numId w:val="1"/>
        </w:numPr>
        <w:sectPr w:rsidR="00A16C32" w:rsidRPr="00667BBF" w:rsidSect="00A16C32">
          <w:type w:val="continuous"/>
          <w:pgSz w:w="11906" w:h="16838"/>
          <w:pgMar w:top="1440" w:right="1440" w:bottom="1440" w:left="1440" w:header="708" w:footer="708" w:gutter="0"/>
          <w:cols w:num="2" w:space="708"/>
          <w:titlePg/>
          <w:docGrid w:linePitch="360"/>
        </w:sectPr>
      </w:pPr>
      <w:r>
        <w:t>Church family activities</w:t>
      </w:r>
    </w:p>
    <w:p w14:paraId="2FC1751F" w14:textId="1E4F7606" w:rsidR="006D6D7A" w:rsidRPr="00667BBF" w:rsidRDefault="00876448" w:rsidP="00A74056">
      <w:pPr>
        <w:pStyle w:val="Heading3"/>
      </w:pPr>
      <w:bookmarkStart w:id="15" w:name="_Toc526361642"/>
      <w:r w:rsidRPr="00667BBF">
        <w:t>In our Community:</w:t>
      </w:r>
      <w:bookmarkEnd w:id="15"/>
    </w:p>
    <w:p w14:paraId="1440440E" w14:textId="77777777" w:rsidR="00A16C32" w:rsidRPr="00667BBF" w:rsidRDefault="00A16C32" w:rsidP="001806A8">
      <w:pPr>
        <w:pStyle w:val="ListParagraph"/>
        <w:numPr>
          <w:ilvl w:val="0"/>
          <w:numId w:val="1"/>
        </w:numPr>
        <w:sectPr w:rsidR="00A16C32" w:rsidRPr="00667BBF" w:rsidSect="001806A8">
          <w:type w:val="continuous"/>
          <w:pgSz w:w="11906" w:h="16838"/>
          <w:pgMar w:top="1440" w:right="1440" w:bottom="1440" w:left="1440" w:header="708" w:footer="708" w:gutter="0"/>
          <w:cols w:space="708"/>
          <w:titlePg/>
          <w:docGrid w:linePitch="360"/>
        </w:sectPr>
      </w:pPr>
    </w:p>
    <w:p w14:paraId="73BBA04C" w14:textId="6A748C89" w:rsidR="00A74056" w:rsidRPr="00667BBF" w:rsidRDefault="001806A8" w:rsidP="001806A8">
      <w:pPr>
        <w:pStyle w:val="ListParagraph"/>
        <w:numPr>
          <w:ilvl w:val="0"/>
          <w:numId w:val="1"/>
        </w:numPr>
      </w:pPr>
      <w:r w:rsidRPr="00667BBF">
        <w:t>Needs-based outreach</w:t>
      </w:r>
    </w:p>
    <w:p w14:paraId="313CB7D0" w14:textId="01B25E6C" w:rsidR="001806A8" w:rsidRPr="00667BBF" w:rsidRDefault="00121639" w:rsidP="001806A8">
      <w:pPr>
        <w:pStyle w:val="ListParagraph"/>
        <w:numPr>
          <w:ilvl w:val="0"/>
          <w:numId w:val="1"/>
        </w:numPr>
      </w:pPr>
      <w:r>
        <w:t>Community events</w:t>
      </w:r>
      <w:r w:rsidR="001806A8" w:rsidRPr="00667BBF">
        <w:t xml:space="preserve"> expanded</w:t>
      </w:r>
    </w:p>
    <w:p w14:paraId="12E4948A" w14:textId="77777777" w:rsidR="00021AB2" w:rsidRPr="00667BBF" w:rsidRDefault="00021AB2" w:rsidP="00021AB2">
      <w:pPr>
        <w:pStyle w:val="ListParagraph"/>
      </w:pPr>
    </w:p>
    <w:p w14:paraId="47F01438" w14:textId="7FE46AF4" w:rsidR="001806A8" w:rsidRPr="00667BBF" w:rsidRDefault="001806A8" w:rsidP="001806A8">
      <w:pPr>
        <w:pStyle w:val="ListParagraph"/>
        <w:numPr>
          <w:ilvl w:val="0"/>
          <w:numId w:val="1"/>
        </w:numPr>
      </w:pPr>
      <w:r w:rsidRPr="00667BBF">
        <w:t>Home or hospital help</w:t>
      </w:r>
    </w:p>
    <w:p w14:paraId="78E81277" w14:textId="15AE2CFD" w:rsidR="001806A8" w:rsidRPr="00667BBF" w:rsidRDefault="001806A8" w:rsidP="001806A8">
      <w:pPr>
        <w:pStyle w:val="ListParagraph"/>
        <w:numPr>
          <w:ilvl w:val="0"/>
          <w:numId w:val="1"/>
        </w:numPr>
      </w:pPr>
      <w:r w:rsidRPr="00667BBF">
        <w:t>Mission work in our local area</w:t>
      </w:r>
    </w:p>
    <w:p w14:paraId="38CCAAF5" w14:textId="77777777" w:rsidR="00A16C32" w:rsidRPr="00667BBF" w:rsidRDefault="00A16C32" w:rsidP="001806A8">
      <w:pPr>
        <w:sectPr w:rsidR="00A16C32" w:rsidRPr="00667BBF" w:rsidSect="00A16C32">
          <w:type w:val="continuous"/>
          <w:pgSz w:w="11906" w:h="16838"/>
          <w:pgMar w:top="1440" w:right="1440" w:bottom="1440" w:left="1440" w:header="708" w:footer="708" w:gutter="0"/>
          <w:cols w:num="2" w:space="708"/>
          <w:titlePg/>
          <w:docGrid w:linePitch="360"/>
        </w:sectPr>
      </w:pPr>
    </w:p>
    <w:p w14:paraId="5600AB98" w14:textId="007F903A" w:rsidR="001806A8" w:rsidRDefault="001806A8" w:rsidP="001806A8">
      <w:r w:rsidRPr="00667BBF">
        <w:t>There is a general desire for the church to be community-connected but little knowledge or agreement on the specific needs or approaches.</w:t>
      </w:r>
    </w:p>
    <w:p w14:paraId="3868C0DB" w14:textId="77777777" w:rsidR="00121639" w:rsidRPr="00667BBF" w:rsidRDefault="00121639" w:rsidP="001806A8"/>
    <w:p w14:paraId="0C896E94" w14:textId="77777777" w:rsidR="001806A8" w:rsidRPr="00667BBF" w:rsidRDefault="00876448" w:rsidP="001806A8">
      <w:pPr>
        <w:pStyle w:val="Heading2"/>
      </w:pPr>
      <w:bookmarkStart w:id="16" w:name="_Toc526361643"/>
      <w:r w:rsidRPr="00667BBF">
        <w:t>Problems or concerns that might hinder our vision.</w:t>
      </w:r>
      <w:bookmarkEnd w:id="16"/>
      <w:r w:rsidRPr="00667BBF">
        <w:t xml:space="preserve"> </w:t>
      </w:r>
    </w:p>
    <w:p w14:paraId="039E7EB3" w14:textId="77777777" w:rsidR="001806A8" w:rsidRPr="00667BBF" w:rsidRDefault="00876448" w:rsidP="001806A8">
      <w:pPr>
        <w:pStyle w:val="Heading3"/>
      </w:pPr>
      <w:bookmarkStart w:id="17" w:name="_Toc526361644"/>
      <w:r w:rsidRPr="00667BBF">
        <w:t>In our Church:</w:t>
      </w:r>
      <w:bookmarkEnd w:id="17"/>
      <w:r w:rsidRPr="00667BBF">
        <w:t xml:space="preserve"> </w:t>
      </w:r>
    </w:p>
    <w:p w14:paraId="3418B40D" w14:textId="035227F9" w:rsidR="001806A8" w:rsidRPr="00667BBF" w:rsidRDefault="001806A8" w:rsidP="001806A8">
      <w:pPr>
        <w:pStyle w:val="ListParagraph"/>
        <w:numPr>
          <w:ilvl w:val="0"/>
          <w:numId w:val="1"/>
        </w:numPr>
      </w:pPr>
      <w:r w:rsidRPr="00667BBF">
        <w:t>A lack of sufficient people is the primary identified challenge</w:t>
      </w:r>
    </w:p>
    <w:p w14:paraId="01D420DA" w14:textId="5438CF1E" w:rsidR="001806A8" w:rsidRPr="00667BBF" w:rsidRDefault="001806A8" w:rsidP="001806A8">
      <w:pPr>
        <w:pStyle w:val="ListParagraph"/>
        <w:numPr>
          <w:ilvl w:val="0"/>
          <w:numId w:val="1"/>
        </w:numPr>
      </w:pPr>
      <w:r w:rsidRPr="00667BBF">
        <w:t>Geographic distribution / distance</w:t>
      </w:r>
    </w:p>
    <w:p w14:paraId="226E8692" w14:textId="56098EE1" w:rsidR="001806A8" w:rsidRPr="00667BBF" w:rsidRDefault="001806A8" w:rsidP="001806A8">
      <w:pPr>
        <w:pStyle w:val="ListParagraph"/>
        <w:numPr>
          <w:ilvl w:val="0"/>
          <w:numId w:val="1"/>
        </w:numPr>
      </w:pPr>
      <w:r w:rsidRPr="00667BBF">
        <w:t>Poor planning and/or communication skills</w:t>
      </w:r>
    </w:p>
    <w:p w14:paraId="47BB2614" w14:textId="1AED94A6" w:rsidR="001806A8" w:rsidRPr="00667BBF" w:rsidRDefault="001806A8" w:rsidP="001806A8">
      <w:pPr>
        <w:pStyle w:val="ListParagraph"/>
        <w:numPr>
          <w:ilvl w:val="0"/>
          <w:numId w:val="1"/>
        </w:numPr>
      </w:pPr>
      <w:r w:rsidRPr="00667BBF">
        <w:t>Difficulty letting go of the past</w:t>
      </w:r>
    </w:p>
    <w:p w14:paraId="276C680B" w14:textId="6970C69B" w:rsidR="001806A8" w:rsidRPr="00667BBF" w:rsidRDefault="001806A8" w:rsidP="001806A8">
      <w:pPr>
        <w:pStyle w:val="ListParagraph"/>
        <w:numPr>
          <w:ilvl w:val="0"/>
          <w:numId w:val="1"/>
        </w:numPr>
      </w:pPr>
      <w:r w:rsidRPr="00667BBF">
        <w:t>Internal conflicts</w:t>
      </w:r>
    </w:p>
    <w:p w14:paraId="258BE2A1" w14:textId="726F54E4" w:rsidR="006D6D7A" w:rsidRPr="00667BBF" w:rsidRDefault="00876448" w:rsidP="001806A8">
      <w:pPr>
        <w:pStyle w:val="Heading3"/>
      </w:pPr>
      <w:bookmarkStart w:id="18" w:name="_Toc526361645"/>
      <w:r w:rsidRPr="00667BBF">
        <w:t>In our Community:</w:t>
      </w:r>
      <w:bookmarkEnd w:id="18"/>
    </w:p>
    <w:p w14:paraId="11DA5893" w14:textId="36C30EEE" w:rsidR="001806A8" w:rsidRPr="00667BBF" w:rsidRDefault="001806A8" w:rsidP="001806A8">
      <w:pPr>
        <w:pStyle w:val="ListParagraph"/>
        <w:numPr>
          <w:ilvl w:val="0"/>
          <w:numId w:val="1"/>
        </w:numPr>
      </w:pPr>
      <w:r w:rsidRPr="00667BBF">
        <w:t>Needs in our community are not obvious / material</w:t>
      </w:r>
    </w:p>
    <w:p w14:paraId="6981C767" w14:textId="206C04FB" w:rsidR="001806A8" w:rsidRPr="00667BBF" w:rsidRDefault="001806A8" w:rsidP="001806A8">
      <w:pPr>
        <w:pStyle w:val="ListParagraph"/>
        <w:numPr>
          <w:ilvl w:val="0"/>
          <w:numId w:val="1"/>
        </w:numPr>
      </w:pPr>
      <w:r w:rsidRPr="00667BBF">
        <w:t>Poor community attitude to “church”, religion and faith</w:t>
      </w:r>
    </w:p>
    <w:p w14:paraId="74208F0F" w14:textId="5DA59723" w:rsidR="001806A8" w:rsidRPr="00667BBF" w:rsidRDefault="001806A8" w:rsidP="001806A8">
      <w:pPr>
        <w:pStyle w:val="ListParagraph"/>
        <w:numPr>
          <w:ilvl w:val="0"/>
          <w:numId w:val="1"/>
        </w:numPr>
      </w:pPr>
      <w:r w:rsidRPr="00667BBF">
        <w:t>Lack of immediate community connections</w:t>
      </w:r>
    </w:p>
    <w:p w14:paraId="459A9B12" w14:textId="77777777" w:rsidR="00121639" w:rsidRDefault="00121639" w:rsidP="001806A8">
      <w:pPr>
        <w:pStyle w:val="Heading2"/>
      </w:pPr>
      <w:bookmarkStart w:id="19" w:name="_Toc526361646"/>
    </w:p>
    <w:p w14:paraId="52E81F94" w14:textId="6B41A308" w:rsidR="00AC3590" w:rsidRPr="00667BBF" w:rsidRDefault="00876448" w:rsidP="001806A8">
      <w:pPr>
        <w:pStyle w:val="Heading2"/>
      </w:pPr>
      <w:r w:rsidRPr="00667BBF">
        <w:t>How we want our Minister to help implement our vision.</w:t>
      </w:r>
      <w:bookmarkEnd w:id="19"/>
    </w:p>
    <w:p w14:paraId="43585EFB" w14:textId="68BB08B2" w:rsidR="00AC3590" w:rsidRPr="00667BBF" w:rsidRDefault="001806A8" w:rsidP="001806A8">
      <w:pPr>
        <w:pStyle w:val="ListParagraph"/>
        <w:numPr>
          <w:ilvl w:val="0"/>
          <w:numId w:val="1"/>
        </w:numPr>
      </w:pPr>
      <w:r w:rsidRPr="00667BBF">
        <w:t>Strong support to encourage and help us engage with the community</w:t>
      </w:r>
    </w:p>
    <w:p w14:paraId="63104B9C" w14:textId="1AE549BD" w:rsidR="001806A8" w:rsidRPr="00667BBF" w:rsidRDefault="00121639" w:rsidP="001806A8">
      <w:pPr>
        <w:pStyle w:val="ListParagraph"/>
        <w:numPr>
          <w:ilvl w:val="0"/>
          <w:numId w:val="8"/>
        </w:numPr>
      </w:pPr>
      <w:r>
        <w:t xml:space="preserve">Participate through leadership and encouragement </w:t>
      </w:r>
    </w:p>
    <w:p w14:paraId="6A474CB8" w14:textId="5018659D" w:rsidR="001806A8" w:rsidRPr="00667BBF" w:rsidRDefault="001806A8" w:rsidP="00714094">
      <w:pPr>
        <w:pStyle w:val="ListParagraph"/>
        <w:numPr>
          <w:ilvl w:val="0"/>
          <w:numId w:val="8"/>
        </w:numPr>
      </w:pPr>
      <w:r w:rsidRPr="00667BBF">
        <w:t>Be involved (from observation to leading) with all activities</w:t>
      </w:r>
    </w:p>
    <w:p w14:paraId="37E99C28" w14:textId="483C97A1" w:rsidR="00A16C32" w:rsidRDefault="00A16C32" w:rsidP="00A16C32"/>
    <w:sectPr w:rsidR="00A16C32" w:rsidSect="001806A8">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46641" w14:textId="77777777" w:rsidR="00336EE1" w:rsidRDefault="00336EE1" w:rsidP="003F78A8">
      <w:pPr>
        <w:spacing w:after="0" w:line="240" w:lineRule="auto"/>
      </w:pPr>
      <w:r>
        <w:separator/>
      </w:r>
    </w:p>
  </w:endnote>
  <w:endnote w:type="continuationSeparator" w:id="0">
    <w:p w14:paraId="50BB41C8" w14:textId="77777777" w:rsidR="00336EE1" w:rsidRDefault="00336EE1" w:rsidP="003F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8300C" w14:textId="1C92EF81" w:rsidR="00714094" w:rsidRDefault="00714094" w:rsidP="003F78A8">
    <w:pPr>
      <w:pStyle w:val="Footer"/>
      <w:pBdr>
        <w:top w:val="single" w:sz="4" w:space="1" w:color="auto"/>
      </w:pBdr>
    </w:pPr>
    <w:r>
      <w:t>Parkdale Church of Christ</w:t>
    </w:r>
    <w:r>
      <w:tab/>
    </w:r>
    <w:r>
      <w:tab/>
      <w:t>Church Profile October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EAF80" w14:textId="77777777" w:rsidR="00336EE1" w:rsidRDefault="00336EE1" w:rsidP="003F78A8">
      <w:pPr>
        <w:spacing w:after="0" w:line="240" w:lineRule="auto"/>
      </w:pPr>
      <w:r>
        <w:separator/>
      </w:r>
    </w:p>
  </w:footnote>
  <w:footnote w:type="continuationSeparator" w:id="0">
    <w:p w14:paraId="32C809FB" w14:textId="77777777" w:rsidR="00336EE1" w:rsidRDefault="00336EE1" w:rsidP="003F7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0074840"/>
      <w:docPartObj>
        <w:docPartGallery w:val="Page Numbers (Top of Page)"/>
        <w:docPartUnique/>
      </w:docPartObj>
    </w:sdtPr>
    <w:sdtEndPr>
      <w:rPr>
        <w:color w:val="7F7F7F" w:themeColor="background1" w:themeShade="7F"/>
        <w:spacing w:val="60"/>
      </w:rPr>
    </w:sdtEndPr>
    <w:sdtContent>
      <w:p w14:paraId="75F05382" w14:textId="1AA4A72C" w:rsidR="00714094" w:rsidRDefault="00714094" w:rsidP="003F78A8">
        <w:pPr>
          <w:pStyle w:val="Header"/>
          <w:pBdr>
            <w:bottom w:val="single" w:sz="4" w:space="1" w:color="D9D9D9" w:themeColor="background1" w:themeShade="D9"/>
          </w:pBdr>
          <w:jc w:val="right"/>
          <w:rPr>
            <w:b/>
            <w:bCs/>
          </w:rPr>
        </w:pPr>
        <w:r>
          <w:rPr>
            <w:noProof/>
          </w:rPr>
          <w:drawing>
            <wp:inline distT="0" distB="0" distL="0" distR="0" wp14:anchorId="0A361033" wp14:editId="041E4348">
              <wp:extent cx="533400" cy="458223"/>
              <wp:effectExtent l="0" t="0" r="0" b="0"/>
              <wp:docPr id="1" name="Picture 1" descr="http://parkdalecofc.org.au/v4/_Media/parkdalecofclogo-v2_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arkdalecofc.org.au/v4/_Media/parkdalecofclogo-v2_m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215" cy="467514"/>
                      </a:xfrm>
                      <a:prstGeom prst="rect">
                        <a:avLst/>
                      </a:prstGeom>
                      <a:noFill/>
                      <a:ln>
                        <a:noFill/>
                      </a:ln>
                    </pic:spPr>
                  </pic:pic>
                </a:graphicData>
              </a:graphic>
            </wp:inline>
          </w:drawing>
        </w:r>
        <w:r>
          <w:tab/>
        </w:r>
        <w:r>
          <w:tab/>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4521418" w14:textId="0E8DEE01" w:rsidR="00714094" w:rsidRDefault="00714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229C"/>
    <w:multiLevelType w:val="hybridMultilevel"/>
    <w:tmpl w:val="EBAA5A5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3C0D78"/>
    <w:multiLevelType w:val="hybridMultilevel"/>
    <w:tmpl w:val="EA6CCCB4"/>
    <w:lvl w:ilvl="0" w:tplc="26EEE820">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85552"/>
    <w:multiLevelType w:val="hybridMultilevel"/>
    <w:tmpl w:val="02FE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57BB6"/>
    <w:multiLevelType w:val="hybridMultilevel"/>
    <w:tmpl w:val="99469A46"/>
    <w:lvl w:ilvl="0" w:tplc="26EEE820">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B623D1"/>
    <w:multiLevelType w:val="hybridMultilevel"/>
    <w:tmpl w:val="B7EC5B94"/>
    <w:lvl w:ilvl="0" w:tplc="26EEE820">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F43AD7"/>
    <w:multiLevelType w:val="hybridMultilevel"/>
    <w:tmpl w:val="F210F0E4"/>
    <w:lvl w:ilvl="0" w:tplc="26EEE820">
      <w:start w:val="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904A98"/>
    <w:multiLevelType w:val="hybridMultilevel"/>
    <w:tmpl w:val="9DA67E0A"/>
    <w:lvl w:ilvl="0" w:tplc="82FEE8EE">
      <w:numFmt w:val="bullet"/>
      <w:lvlText w:val="-"/>
      <w:lvlJc w:val="left"/>
      <w:pPr>
        <w:ind w:left="405" w:hanging="360"/>
      </w:pPr>
      <w:rPr>
        <w:rFonts w:ascii="Calibri" w:eastAsiaTheme="minorHAnsi"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7" w15:restartNumberingAfterBreak="0">
    <w:nsid w:val="52443D39"/>
    <w:multiLevelType w:val="hybridMultilevel"/>
    <w:tmpl w:val="4DAE6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0C3ACF"/>
    <w:multiLevelType w:val="hybridMultilevel"/>
    <w:tmpl w:val="A72C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56DB8"/>
    <w:multiLevelType w:val="hybridMultilevel"/>
    <w:tmpl w:val="BC06CE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7F9E2653"/>
    <w:multiLevelType w:val="hybridMultilevel"/>
    <w:tmpl w:val="A62EC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F2"/>
    <w:rsid w:val="00015C20"/>
    <w:rsid w:val="00021AB2"/>
    <w:rsid w:val="0002244A"/>
    <w:rsid w:val="00023E86"/>
    <w:rsid w:val="00036DEB"/>
    <w:rsid w:val="000642E8"/>
    <w:rsid w:val="00067510"/>
    <w:rsid w:val="000712E7"/>
    <w:rsid w:val="000A0510"/>
    <w:rsid w:val="000A18A9"/>
    <w:rsid w:val="000B2BE0"/>
    <w:rsid w:val="000E0EC8"/>
    <w:rsid w:val="000F3375"/>
    <w:rsid w:val="00110416"/>
    <w:rsid w:val="00115160"/>
    <w:rsid w:val="001206FB"/>
    <w:rsid w:val="00121639"/>
    <w:rsid w:val="00125B5A"/>
    <w:rsid w:val="00135BB0"/>
    <w:rsid w:val="0015619C"/>
    <w:rsid w:val="00161A8E"/>
    <w:rsid w:val="00171CB5"/>
    <w:rsid w:val="00177AC3"/>
    <w:rsid w:val="001806A8"/>
    <w:rsid w:val="001900FC"/>
    <w:rsid w:val="001A3AFF"/>
    <w:rsid w:val="001B71FA"/>
    <w:rsid w:val="001E7205"/>
    <w:rsid w:val="001F4BB1"/>
    <w:rsid w:val="00213881"/>
    <w:rsid w:val="00225315"/>
    <w:rsid w:val="002304AE"/>
    <w:rsid w:val="002466FF"/>
    <w:rsid w:val="002558CC"/>
    <w:rsid w:val="00276FE0"/>
    <w:rsid w:val="00291EC6"/>
    <w:rsid w:val="002A3C99"/>
    <w:rsid w:val="002C2618"/>
    <w:rsid w:val="002C5A0C"/>
    <w:rsid w:val="002D4788"/>
    <w:rsid w:val="00314DEF"/>
    <w:rsid w:val="00322644"/>
    <w:rsid w:val="0032625A"/>
    <w:rsid w:val="0033278C"/>
    <w:rsid w:val="00336EE1"/>
    <w:rsid w:val="00352A41"/>
    <w:rsid w:val="00355BC8"/>
    <w:rsid w:val="00373FCC"/>
    <w:rsid w:val="00381124"/>
    <w:rsid w:val="00390CF5"/>
    <w:rsid w:val="003A220D"/>
    <w:rsid w:val="003A2BE3"/>
    <w:rsid w:val="003A5429"/>
    <w:rsid w:val="003A64A9"/>
    <w:rsid w:val="003B24B5"/>
    <w:rsid w:val="003D40DD"/>
    <w:rsid w:val="003F78A8"/>
    <w:rsid w:val="004236DD"/>
    <w:rsid w:val="00431A6F"/>
    <w:rsid w:val="00434149"/>
    <w:rsid w:val="00434BFA"/>
    <w:rsid w:val="004657CA"/>
    <w:rsid w:val="00470DC4"/>
    <w:rsid w:val="00495DD9"/>
    <w:rsid w:val="004A1E3F"/>
    <w:rsid w:val="004B57C7"/>
    <w:rsid w:val="00501B3A"/>
    <w:rsid w:val="00502330"/>
    <w:rsid w:val="00503152"/>
    <w:rsid w:val="005119F2"/>
    <w:rsid w:val="0054520F"/>
    <w:rsid w:val="005479A6"/>
    <w:rsid w:val="00573AAB"/>
    <w:rsid w:val="00574497"/>
    <w:rsid w:val="00576F9A"/>
    <w:rsid w:val="00582766"/>
    <w:rsid w:val="00583462"/>
    <w:rsid w:val="00587173"/>
    <w:rsid w:val="00595E8D"/>
    <w:rsid w:val="005B2C44"/>
    <w:rsid w:val="005D3436"/>
    <w:rsid w:val="005D73F3"/>
    <w:rsid w:val="005E66C5"/>
    <w:rsid w:val="005F212B"/>
    <w:rsid w:val="00600F6E"/>
    <w:rsid w:val="006044E4"/>
    <w:rsid w:val="006055A7"/>
    <w:rsid w:val="0062218D"/>
    <w:rsid w:val="006221FA"/>
    <w:rsid w:val="00667BBF"/>
    <w:rsid w:val="006818A8"/>
    <w:rsid w:val="006959F0"/>
    <w:rsid w:val="006A4434"/>
    <w:rsid w:val="006A723A"/>
    <w:rsid w:val="006B227A"/>
    <w:rsid w:val="006D6D7A"/>
    <w:rsid w:val="006F6213"/>
    <w:rsid w:val="00714094"/>
    <w:rsid w:val="0072532D"/>
    <w:rsid w:val="00742555"/>
    <w:rsid w:val="0074381A"/>
    <w:rsid w:val="0076349E"/>
    <w:rsid w:val="00770EE2"/>
    <w:rsid w:val="00774C85"/>
    <w:rsid w:val="007756EA"/>
    <w:rsid w:val="007773DA"/>
    <w:rsid w:val="0079583E"/>
    <w:rsid w:val="007A2CA8"/>
    <w:rsid w:val="007B0CB8"/>
    <w:rsid w:val="007C5165"/>
    <w:rsid w:val="007C7BC5"/>
    <w:rsid w:val="007D021F"/>
    <w:rsid w:val="007E2409"/>
    <w:rsid w:val="00806E1B"/>
    <w:rsid w:val="00855E2B"/>
    <w:rsid w:val="00864BB3"/>
    <w:rsid w:val="0087542B"/>
    <w:rsid w:val="00876448"/>
    <w:rsid w:val="008846F2"/>
    <w:rsid w:val="00897602"/>
    <w:rsid w:val="008F3C6B"/>
    <w:rsid w:val="0093220B"/>
    <w:rsid w:val="0094331A"/>
    <w:rsid w:val="00954A0C"/>
    <w:rsid w:val="009A1BC3"/>
    <w:rsid w:val="009D27B3"/>
    <w:rsid w:val="009F2246"/>
    <w:rsid w:val="00A12738"/>
    <w:rsid w:val="00A16C32"/>
    <w:rsid w:val="00A22F74"/>
    <w:rsid w:val="00A577A7"/>
    <w:rsid w:val="00A74056"/>
    <w:rsid w:val="00A75592"/>
    <w:rsid w:val="00A75B35"/>
    <w:rsid w:val="00A833E2"/>
    <w:rsid w:val="00A93FC6"/>
    <w:rsid w:val="00A95B80"/>
    <w:rsid w:val="00AB5ED7"/>
    <w:rsid w:val="00AC3590"/>
    <w:rsid w:val="00AC7C4E"/>
    <w:rsid w:val="00AE19A4"/>
    <w:rsid w:val="00AF7A66"/>
    <w:rsid w:val="00B012CA"/>
    <w:rsid w:val="00B133A1"/>
    <w:rsid w:val="00B14E9B"/>
    <w:rsid w:val="00B1759C"/>
    <w:rsid w:val="00B2468E"/>
    <w:rsid w:val="00B41FDD"/>
    <w:rsid w:val="00B6786A"/>
    <w:rsid w:val="00B82CFA"/>
    <w:rsid w:val="00B9102D"/>
    <w:rsid w:val="00B94364"/>
    <w:rsid w:val="00BB6E26"/>
    <w:rsid w:val="00BC6B66"/>
    <w:rsid w:val="00BF461C"/>
    <w:rsid w:val="00BF74AE"/>
    <w:rsid w:val="00C01144"/>
    <w:rsid w:val="00C019C8"/>
    <w:rsid w:val="00C27AB1"/>
    <w:rsid w:val="00C302E4"/>
    <w:rsid w:val="00C3051D"/>
    <w:rsid w:val="00C32793"/>
    <w:rsid w:val="00C5023E"/>
    <w:rsid w:val="00C52BA7"/>
    <w:rsid w:val="00C75E74"/>
    <w:rsid w:val="00C863C7"/>
    <w:rsid w:val="00C95D16"/>
    <w:rsid w:val="00CA16B4"/>
    <w:rsid w:val="00CA5FB5"/>
    <w:rsid w:val="00CA75C6"/>
    <w:rsid w:val="00CB660F"/>
    <w:rsid w:val="00CC70D4"/>
    <w:rsid w:val="00CE4D51"/>
    <w:rsid w:val="00CF077F"/>
    <w:rsid w:val="00CF3C31"/>
    <w:rsid w:val="00D100D9"/>
    <w:rsid w:val="00D25528"/>
    <w:rsid w:val="00D434E7"/>
    <w:rsid w:val="00D547CC"/>
    <w:rsid w:val="00D62ED1"/>
    <w:rsid w:val="00D64DA1"/>
    <w:rsid w:val="00D66491"/>
    <w:rsid w:val="00D82032"/>
    <w:rsid w:val="00D860A2"/>
    <w:rsid w:val="00D86196"/>
    <w:rsid w:val="00D90225"/>
    <w:rsid w:val="00D91CA1"/>
    <w:rsid w:val="00D93FA8"/>
    <w:rsid w:val="00DA14B5"/>
    <w:rsid w:val="00DD2137"/>
    <w:rsid w:val="00DD4E4F"/>
    <w:rsid w:val="00DE5231"/>
    <w:rsid w:val="00DF5B78"/>
    <w:rsid w:val="00DF76F4"/>
    <w:rsid w:val="00E02142"/>
    <w:rsid w:val="00E02A8E"/>
    <w:rsid w:val="00E046D0"/>
    <w:rsid w:val="00E10CC8"/>
    <w:rsid w:val="00E111A4"/>
    <w:rsid w:val="00E16B6D"/>
    <w:rsid w:val="00E23ADC"/>
    <w:rsid w:val="00E242C9"/>
    <w:rsid w:val="00E25309"/>
    <w:rsid w:val="00E323B1"/>
    <w:rsid w:val="00E70832"/>
    <w:rsid w:val="00E72BF9"/>
    <w:rsid w:val="00E74ADF"/>
    <w:rsid w:val="00E8625E"/>
    <w:rsid w:val="00E86738"/>
    <w:rsid w:val="00E92D36"/>
    <w:rsid w:val="00EA2AD0"/>
    <w:rsid w:val="00EB502E"/>
    <w:rsid w:val="00EC11A9"/>
    <w:rsid w:val="00ED2A66"/>
    <w:rsid w:val="00ED2AED"/>
    <w:rsid w:val="00F05FD1"/>
    <w:rsid w:val="00F114FD"/>
    <w:rsid w:val="00F124D3"/>
    <w:rsid w:val="00F252C0"/>
    <w:rsid w:val="00F41E63"/>
    <w:rsid w:val="00F7543D"/>
    <w:rsid w:val="00F844AC"/>
    <w:rsid w:val="00F95004"/>
    <w:rsid w:val="00F96680"/>
    <w:rsid w:val="00FA4FC6"/>
    <w:rsid w:val="00FB17BC"/>
    <w:rsid w:val="00FB3B61"/>
    <w:rsid w:val="00FE6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834F"/>
  <w15:chartTrackingRefBased/>
  <w15:docId w15:val="{42F4446D-38A7-4696-BF0A-F47DCF99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1B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740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B3A"/>
    <w:pPr>
      <w:ind w:left="720"/>
      <w:contextualSpacing/>
    </w:pPr>
  </w:style>
  <w:style w:type="character" w:customStyle="1" w:styleId="Heading1Char">
    <w:name w:val="Heading 1 Char"/>
    <w:basedOn w:val="DefaultParagraphFont"/>
    <w:link w:val="Heading1"/>
    <w:uiPriority w:val="9"/>
    <w:rsid w:val="00501B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1B3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501B3A"/>
    <w:pPr>
      <w:outlineLvl w:val="9"/>
    </w:pPr>
    <w:rPr>
      <w:lang w:val="en-US"/>
    </w:rPr>
  </w:style>
  <w:style w:type="paragraph" w:styleId="TOC1">
    <w:name w:val="toc 1"/>
    <w:basedOn w:val="Normal"/>
    <w:next w:val="Normal"/>
    <w:autoRedefine/>
    <w:uiPriority w:val="39"/>
    <w:unhideWhenUsed/>
    <w:rsid w:val="00501B3A"/>
    <w:pPr>
      <w:spacing w:after="100"/>
    </w:pPr>
  </w:style>
  <w:style w:type="paragraph" w:styleId="TOC2">
    <w:name w:val="toc 2"/>
    <w:basedOn w:val="Normal"/>
    <w:next w:val="Normal"/>
    <w:autoRedefine/>
    <w:uiPriority w:val="39"/>
    <w:unhideWhenUsed/>
    <w:rsid w:val="00501B3A"/>
    <w:pPr>
      <w:spacing w:after="100"/>
      <w:ind w:left="220"/>
    </w:pPr>
  </w:style>
  <w:style w:type="character" w:styleId="Hyperlink">
    <w:name w:val="Hyperlink"/>
    <w:basedOn w:val="DefaultParagraphFont"/>
    <w:uiPriority w:val="99"/>
    <w:unhideWhenUsed/>
    <w:rsid w:val="00501B3A"/>
    <w:rPr>
      <w:color w:val="0563C1" w:themeColor="hyperlink"/>
      <w:u w:val="single"/>
    </w:rPr>
  </w:style>
  <w:style w:type="table" w:styleId="ListTable3-Accent1">
    <w:name w:val="List Table 3 Accent 1"/>
    <w:basedOn w:val="TableNormal"/>
    <w:uiPriority w:val="48"/>
    <w:rsid w:val="000642E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Header">
    <w:name w:val="header"/>
    <w:basedOn w:val="Normal"/>
    <w:link w:val="HeaderChar"/>
    <w:uiPriority w:val="99"/>
    <w:unhideWhenUsed/>
    <w:rsid w:val="003F7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8A8"/>
  </w:style>
  <w:style w:type="paragraph" w:styleId="Footer">
    <w:name w:val="footer"/>
    <w:basedOn w:val="Normal"/>
    <w:link w:val="FooterChar"/>
    <w:uiPriority w:val="99"/>
    <w:unhideWhenUsed/>
    <w:rsid w:val="003F7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8A8"/>
  </w:style>
  <w:style w:type="character" w:styleId="Strong">
    <w:name w:val="Strong"/>
    <w:basedOn w:val="DefaultParagraphFont"/>
    <w:uiPriority w:val="22"/>
    <w:qFormat/>
    <w:rsid w:val="00DD2137"/>
    <w:rPr>
      <w:b/>
      <w:bCs/>
    </w:rPr>
  </w:style>
  <w:style w:type="character" w:customStyle="1" w:styleId="Heading3Char">
    <w:name w:val="Heading 3 Char"/>
    <w:basedOn w:val="DefaultParagraphFont"/>
    <w:link w:val="Heading3"/>
    <w:uiPriority w:val="9"/>
    <w:rsid w:val="00A74056"/>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F41E63"/>
    <w:pPr>
      <w:tabs>
        <w:tab w:val="right" w:leader="dot" w:pos="9016"/>
      </w:tabs>
      <w:spacing w:after="100"/>
      <w:ind w:left="440"/>
    </w:pPr>
    <w:rPr>
      <w:i/>
      <w:noProof/>
    </w:rPr>
  </w:style>
  <w:style w:type="paragraph" w:styleId="Revision">
    <w:name w:val="Revision"/>
    <w:hidden/>
    <w:uiPriority w:val="99"/>
    <w:semiHidden/>
    <w:rsid w:val="00021AB2"/>
    <w:pPr>
      <w:spacing w:after="0" w:line="240" w:lineRule="auto"/>
    </w:pPr>
  </w:style>
  <w:style w:type="paragraph" w:styleId="BalloonText">
    <w:name w:val="Balloon Text"/>
    <w:basedOn w:val="Normal"/>
    <w:link w:val="BalloonTextChar"/>
    <w:uiPriority w:val="99"/>
    <w:semiHidden/>
    <w:unhideWhenUsed/>
    <w:rsid w:val="00021A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1AB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21AB2"/>
    <w:rPr>
      <w:sz w:val="16"/>
      <w:szCs w:val="16"/>
    </w:rPr>
  </w:style>
  <w:style w:type="paragraph" w:styleId="CommentText">
    <w:name w:val="annotation text"/>
    <w:basedOn w:val="Normal"/>
    <w:link w:val="CommentTextChar"/>
    <w:uiPriority w:val="99"/>
    <w:unhideWhenUsed/>
    <w:rsid w:val="00021AB2"/>
    <w:pPr>
      <w:spacing w:line="240" w:lineRule="auto"/>
    </w:pPr>
    <w:rPr>
      <w:sz w:val="20"/>
      <w:szCs w:val="20"/>
    </w:rPr>
  </w:style>
  <w:style w:type="character" w:customStyle="1" w:styleId="CommentTextChar">
    <w:name w:val="Comment Text Char"/>
    <w:basedOn w:val="DefaultParagraphFont"/>
    <w:link w:val="CommentText"/>
    <w:uiPriority w:val="99"/>
    <w:rsid w:val="00021AB2"/>
    <w:rPr>
      <w:sz w:val="20"/>
      <w:szCs w:val="20"/>
    </w:rPr>
  </w:style>
  <w:style w:type="paragraph" w:styleId="CommentSubject">
    <w:name w:val="annotation subject"/>
    <w:basedOn w:val="CommentText"/>
    <w:next w:val="CommentText"/>
    <w:link w:val="CommentSubjectChar"/>
    <w:uiPriority w:val="99"/>
    <w:semiHidden/>
    <w:unhideWhenUsed/>
    <w:rsid w:val="00021AB2"/>
    <w:rPr>
      <w:b/>
      <w:bCs/>
    </w:rPr>
  </w:style>
  <w:style w:type="character" w:customStyle="1" w:styleId="CommentSubjectChar">
    <w:name w:val="Comment Subject Char"/>
    <w:basedOn w:val="CommentTextChar"/>
    <w:link w:val="CommentSubject"/>
    <w:uiPriority w:val="99"/>
    <w:semiHidden/>
    <w:rsid w:val="00021AB2"/>
    <w:rPr>
      <w:b/>
      <w:bCs/>
      <w:sz w:val="20"/>
      <w:szCs w:val="20"/>
    </w:rPr>
  </w:style>
  <w:style w:type="paragraph" w:styleId="NormalWeb">
    <w:name w:val="Normal (Web)"/>
    <w:basedOn w:val="Normal"/>
    <w:uiPriority w:val="99"/>
    <w:unhideWhenUsed/>
    <w:rsid w:val="00021A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49122">
      <w:bodyDiv w:val="1"/>
      <w:marLeft w:val="0"/>
      <w:marRight w:val="0"/>
      <w:marTop w:val="0"/>
      <w:marBottom w:val="0"/>
      <w:divBdr>
        <w:top w:val="none" w:sz="0" w:space="0" w:color="auto"/>
        <w:left w:val="none" w:sz="0" w:space="0" w:color="auto"/>
        <w:bottom w:val="none" w:sz="0" w:space="0" w:color="auto"/>
        <w:right w:val="none" w:sz="0" w:space="0" w:color="auto"/>
      </w:divBdr>
    </w:div>
    <w:div w:id="794372457">
      <w:bodyDiv w:val="1"/>
      <w:marLeft w:val="0"/>
      <w:marRight w:val="0"/>
      <w:marTop w:val="0"/>
      <w:marBottom w:val="0"/>
      <w:divBdr>
        <w:top w:val="none" w:sz="0" w:space="0" w:color="auto"/>
        <w:left w:val="none" w:sz="0" w:space="0" w:color="auto"/>
        <w:bottom w:val="none" w:sz="0" w:space="0" w:color="auto"/>
        <w:right w:val="none" w:sz="0" w:space="0" w:color="auto"/>
      </w:divBdr>
      <w:divsChild>
        <w:div w:id="206189807">
          <w:marLeft w:val="0"/>
          <w:marRight w:val="0"/>
          <w:marTop w:val="0"/>
          <w:marBottom w:val="0"/>
          <w:divBdr>
            <w:top w:val="none" w:sz="0" w:space="0" w:color="auto"/>
            <w:left w:val="none" w:sz="0" w:space="0" w:color="auto"/>
            <w:bottom w:val="none" w:sz="0" w:space="0" w:color="auto"/>
            <w:right w:val="none" w:sz="0" w:space="0" w:color="auto"/>
          </w:divBdr>
        </w:div>
        <w:div w:id="1532495243">
          <w:marLeft w:val="0"/>
          <w:marRight w:val="0"/>
          <w:marTop w:val="0"/>
          <w:marBottom w:val="0"/>
          <w:divBdr>
            <w:top w:val="none" w:sz="0" w:space="0" w:color="auto"/>
            <w:left w:val="none" w:sz="0" w:space="0" w:color="auto"/>
            <w:bottom w:val="none" w:sz="0" w:space="0" w:color="auto"/>
            <w:right w:val="none" w:sz="0" w:space="0" w:color="auto"/>
          </w:divBdr>
        </w:div>
        <w:div w:id="846335380">
          <w:marLeft w:val="0"/>
          <w:marRight w:val="0"/>
          <w:marTop w:val="0"/>
          <w:marBottom w:val="0"/>
          <w:divBdr>
            <w:top w:val="none" w:sz="0" w:space="0" w:color="auto"/>
            <w:left w:val="none" w:sz="0" w:space="0" w:color="auto"/>
            <w:bottom w:val="none" w:sz="0" w:space="0" w:color="auto"/>
            <w:right w:val="none" w:sz="0" w:space="0" w:color="auto"/>
          </w:divBdr>
        </w:div>
        <w:div w:id="1795899694">
          <w:marLeft w:val="0"/>
          <w:marRight w:val="0"/>
          <w:marTop w:val="0"/>
          <w:marBottom w:val="0"/>
          <w:divBdr>
            <w:top w:val="none" w:sz="0" w:space="0" w:color="auto"/>
            <w:left w:val="none" w:sz="0" w:space="0" w:color="auto"/>
            <w:bottom w:val="none" w:sz="0" w:space="0" w:color="auto"/>
            <w:right w:val="none" w:sz="0" w:space="0" w:color="auto"/>
          </w:divBdr>
        </w:div>
        <w:div w:id="273294525">
          <w:marLeft w:val="0"/>
          <w:marRight w:val="0"/>
          <w:marTop w:val="0"/>
          <w:marBottom w:val="0"/>
          <w:divBdr>
            <w:top w:val="none" w:sz="0" w:space="0" w:color="auto"/>
            <w:left w:val="none" w:sz="0" w:space="0" w:color="auto"/>
            <w:bottom w:val="none" w:sz="0" w:space="0" w:color="auto"/>
            <w:right w:val="none" w:sz="0" w:space="0" w:color="auto"/>
          </w:divBdr>
        </w:div>
        <w:div w:id="1950894932">
          <w:marLeft w:val="0"/>
          <w:marRight w:val="0"/>
          <w:marTop w:val="0"/>
          <w:marBottom w:val="0"/>
          <w:divBdr>
            <w:top w:val="none" w:sz="0" w:space="0" w:color="auto"/>
            <w:left w:val="none" w:sz="0" w:space="0" w:color="auto"/>
            <w:bottom w:val="none" w:sz="0" w:space="0" w:color="auto"/>
            <w:right w:val="none" w:sz="0" w:space="0" w:color="auto"/>
          </w:divBdr>
        </w:div>
        <w:div w:id="1798336718">
          <w:marLeft w:val="0"/>
          <w:marRight w:val="0"/>
          <w:marTop w:val="0"/>
          <w:marBottom w:val="0"/>
          <w:divBdr>
            <w:top w:val="none" w:sz="0" w:space="0" w:color="auto"/>
            <w:left w:val="none" w:sz="0" w:space="0" w:color="auto"/>
            <w:bottom w:val="none" w:sz="0" w:space="0" w:color="auto"/>
            <w:right w:val="none" w:sz="0" w:space="0" w:color="auto"/>
          </w:divBdr>
        </w:div>
        <w:div w:id="824860269">
          <w:marLeft w:val="0"/>
          <w:marRight w:val="0"/>
          <w:marTop w:val="0"/>
          <w:marBottom w:val="0"/>
          <w:divBdr>
            <w:top w:val="none" w:sz="0" w:space="0" w:color="auto"/>
            <w:left w:val="none" w:sz="0" w:space="0" w:color="auto"/>
            <w:bottom w:val="none" w:sz="0" w:space="0" w:color="auto"/>
            <w:right w:val="none" w:sz="0" w:space="0" w:color="auto"/>
          </w:divBdr>
        </w:div>
      </w:divsChild>
    </w:div>
    <w:div w:id="1241789343">
      <w:bodyDiv w:val="1"/>
      <w:marLeft w:val="0"/>
      <w:marRight w:val="0"/>
      <w:marTop w:val="0"/>
      <w:marBottom w:val="0"/>
      <w:divBdr>
        <w:top w:val="none" w:sz="0" w:space="0" w:color="auto"/>
        <w:left w:val="none" w:sz="0" w:space="0" w:color="auto"/>
        <w:bottom w:val="none" w:sz="0" w:space="0" w:color="auto"/>
        <w:right w:val="none" w:sz="0" w:space="0" w:color="auto"/>
      </w:divBdr>
      <w:divsChild>
        <w:div w:id="1488402227">
          <w:marLeft w:val="0"/>
          <w:marRight w:val="0"/>
          <w:marTop w:val="0"/>
          <w:marBottom w:val="0"/>
          <w:divBdr>
            <w:top w:val="none" w:sz="0" w:space="0" w:color="auto"/>
            <w:left w:val="none" w:sz="0" w:space="0" w:color="auto"/>
            <w:bottom w:val="none" w:sz="0" w:space="0" w:color="auto"/>
            <w:right w:val="none" w:sz="0" w:space="0" w:color="auto"/>
          </w:divBdr>
          <w:divsChild>
            <w:div w:id="952205283">
              <w:marLeft w:val="0"/>
              <w:marRight w:val="0"/>
              <w:marTop w:val="0"/>
              <w:marBottom w:val="0"/>
              <w:divBdr>
                <w:top w:val="none" w:sz="0" w:space="0" w:color="auto"/>
                <w:left w:val="none" w:sz="0" w:space="0" w:color="auto"/>
                <w:bottom w:val="none" w:sz="0" w:space="0" w:color="auto"/>
                <w:right w:val="none" w:sz="0" w:space="0" w:color="auto"/>
              </w:divBdr>
              <w:divsChild>
                <w:div w:id="445346699">
                  <w:marLeft w:val="0"/>
                  <w:marRight w:val="0"/>
                  <w:marTop w:val="0"/>
                  <w:marBottom w:val="0"/>
                  <w:divBdr>
                    <w:top w:val="none" w:sz="0" w:space="0" w:color="auto"/>
                    <w:left w:val="none" w:sz="0" w:space="0" w:color="auto"/>
                    <w:bottom w:val="none" w:sz="0" w:space="0" w:color="auto"/>
                    <w:right w:val="none" w:sz="0" w:space="0" w:color="auto"/>
                  </w:divBdr>
                  <w:divsChild>
                    <w:div w:id="55431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DEF0-9545-DA43-9343-087E7C37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2961</Words>
  <Characters>16879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Hargreaves</dc:creator>
  <cp:keywords/>
  <dc:description/>
  <cp:lastModifiedBy>Emma Hardy</cp:lastModifiedBy>
  <cp:revision>10</cp:revision>
  <dcterms:created xsi:type="dcterms:W3CDTF">2018-10-07T02:01:00Z</dcterms:created>
  <dcterms:modified xsi:type="dcterms:W3CDTF">2018-10-13T13:49:00Z</dcterms:modified>
</cp:coreProperties>
</file>